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5BB4">
      <w:pPr>
        <w:rPr>
          <w:b/>
          <w:sz w:val="60"/>
        </w:rPr>
      </w:pPr>
      <w:r>
        <w:rPr>
          <w:b/>
          <w:sz w:val="60"/>
        </w:rPr>
        <w:t>Juvenile Protection</w:t>
      </w:r>
    </w:p>
    <w:p w:rsidR="00000000" w:rsidRDefault="00015BB4">
      <w:pPr>
        <w:rPr>
          <w:b/>
          <w:sz w:val="60"/>
        </w:rPr>
      </w:pPr>
      <w:r>
        <w:rPr>
          <w:b/>
          <w:sz w:val="60"/>
        </w:rPr>
        <w:t>Teaching Guide</w:t>
      </w:r>
    </w:p>
    <w:p w:rsidR="00000000" w:rsidRDefault="00015BB4">
      <w:pPr>
        <w:rPr>
          <w:sz w:val="24"/>
        </w:rPr>
      </w:pPr>
    </w:p>
    <w:p w:rsidR="00000000" w:rsidRDefault="00015BB4">
      <w:pPr>
        <w:rPr>
          <w:b/>
          <w:sz w:val="28"/>
        </w:rPr>
      </w:pPr>
      <w:r>
        <w:rPr>
          <w:b/>
          <w:sz w:val="28"/>
        </w:rPr>
        <w:t>Students will:</w:t>
      </w:r>
    </w:p>
    <w:p w:rsidR="00000000" w:rsidRDefault="00015BB4">
      <w:pPr>
        <w:numPr>
          <w:ilvl w:val="0"/>
          <w:numId w:val="22"/>
        </w:numPr>
        <w:tabs>
          <w:tab w:val="clear" w:pos="360"/>
          <w:tab w:val="num" w:pos="1080"/>
        </w:tabs>
        <w:ind w:left="1080"/>
        <w:rPr>
          <w:sz w:val="24"/>
        </w:rPr>
      </w:pPr>
      <w:r>
        <w:rPr>
          <w:sz w:val="24"/>
        </w:rPr>
        <w:t>Understand the function of the people involved in the juvenile protection area</w:t>
      </w:r>
      <w:r w:rsidR="0062306A">
        <w:rPr>
          <w:sz w:val="24"/>
        </w:rPr>
        <w:t>.</w:t>
      </w:r>
    </w:p>
    <w:p w:rsidR="00000000" w:rsidRDefault="00015BB4">
      <w:pPr>
        <w:numPr>
          <w:ilvl w:val="0"/>
          <w:numId w:val="22"/>
        </w:numPr>
        <w:tabs>
          <w:tab w:val="clear" w:pos="360"/>
          <w:tab w:val="num" w:pos="1080"/>
        </w:tabs>
        <w:ind w:left="1080"/>
        <w:rPr>
          <w:sz w:val="24"/>
        </w:rPr>
      </w:pPr>
      <w:r>
        <w:rPr>
          <w:sz w:val="24"/>
        </w:rPr>
        <w:t>Become familiar with the laws of abuse and neglect</w:t>
      </w:r>
      <w:r w:rsidR="0062306A">
        <w:rPr>
          <w:sz w:val="24"/>
        </w:rPr>
        <w:t>.</w:t>
      </w:r>
    </w:p>
    <w:p w:rsidR="00000000" w:rsidRDefault="00015BB4">
      <w:pPr>
        <w:numPr>
          <w:ilvl w:val="0"/>
          <w:numId w:val="22"/>
        </w:numPr>
        <w:tabs>
          <w:tab w:val="clear" w:pos="360"/>
          <w:tab w:val="num" w:pos="1080"/>
        </w:tabs>
        <w:ind w:left="1080"/>
        <w:rPr>
          <w:sz w:val="24"/>
        </w:rPr>
      </w:pPr>
      <w:r>
        <w:rPr>
          <w:sz w:val="24"/>
        </w:rPr>
        <w:t>Learn about the legal rights and responsibilities of parents and children</w:t>
      </w:r>
      <w:r w:rsidR="0062306A">
        <w:rPr>
          <w:sz w:val="24"/>
        </w:rPr>
        <w:t>.</w:t>
      </w:r>
    </w:p>
    <w:p w:rsidR="00000000" w:rsidRDefault="00015BB4">
      <w:pPr>
        <w:numPr>
          <w:ilvl w:val="0"/>
          <w:numId w:val="22"/>
        </w:numPr>
        <w:tabs>
          <w:tab w:val="clear" w:pos="360"/>
          <w:tab w:val="num" w:pos="1080"/>
        </w:tabs>
        <w:ind w:left="1080"/>
        <w:rPr>
          <w:sz w:val="24"/>
        </w:rPr>
      </w:pPr>
      <w:r>
        <w:rPr>
          <w:sz w:val="24"/>
        </w:rPr>
        <w:t>U</w:t>
      </w:r>
      <w:r>
        <w:rPr>
          <w:sz w:val="24"/>
        </w:rPr>
        <w:t>nderstand the various ways in which the juvenile system attempts to take of care of juveniles and their families.</w:t>
      </w:r>
    </w:p>
    <w:p w:rsidR="00000000" w:rsidRDefault="00015BB4">
      <w:pPr>
        <w:numPr>
          <w:ilvl w:val="0"/>
          <w:numId w:val="22"/>
        </w:numPr>
        <w:tabs>
          <w:tab w:val="clear" w:pos="360"/>
          <w:tab w:val="num" w:pos="1080"/>
        </w:tabs>
        <w:ind w:left="1080"/>
        <w:rPr>
          <w:sz w:val="24"/>
        </w:rPr>
      </w:pPr>
      <w:r>
        <w:rPr>
          <w:sz w:val="24"/>
        </w:rPr>
        <w:t>Learn where to go for help</w:t>
      </w:r>
      <w:r w:rsidR="0062306A">
        <w:rPr>
          <w:sz w:val="24"/>
        </w:rPr>
        <w:t>.</w:t>
      </w:r>
    </w:p>
    <w:p w:rsidR="00000000" w:rsidRDefault="00015BB4">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1483"/>
        <w:gridCol w:w="1483"/>
        <w:gridCol w:w="1483"/>
      </w:tblGrid>
      <w:tr w:rsidR="00000000">
        <w:tblPrEx>
          <w:tblCellMar>
            <w:top w:w="0" w:type="dxa"/>
            <w:bottom w:w="0" w:type="dxa"/>
          </w:tblCellMar>
        </w:tblPrEx>
        <w:tc>
          <w:tcPr>
            <w:tcW w:w="4968" w:type="dxa"/>
          </w:tcPr>
          <w:p w:rsidR="00000000" w:rsidRDefault="00015BB4">
            <w:pPr>
              <w:jc w:val="center"/>
              <w:rPr>
                <w:b/>
                <w:sz w:val="24"/>
              </w:rPr>
            </w:pPr>
            <w:r>
              <w:rPr>
                <w:b/>
                <w:sz w:val="24"/>
              </w:rPr>
              <w:t>Lesson Grid</w:t>
            </w:r>
          </w:p>
        </w:tc>
        <w:tc>
          <w:tcPr>
            <w:tcW w:w="1483" w:type="dxa"/>
          </w:tcPr>
          <w:p w:rsidR="00000000" w:rsidRDefault="00015BB4">
            <w:pPr>
              <w:jc w:val="center"/>
              <w:rPr>
                <w:b/>
                <w:sz w:val="24"/>
              </w:rPr>
            </w:pPr>
            <w:r>
              <w:rPr>
                <w:b/>
                <w:sz w:val="24"/>
              </w:rPr>
              <w:t>Individual</w:t>
            </w:r>
          </w:p>
        </w:tc>
        <w:tc>
          <w:tcPr>
            <w:tcW w:w="1483" w:type="dxa"/>
          </w:tcPr>
          <w:p w:rsidR="00000000" w:rsidRDefault="00015BB4">
            <w:pPr>
              <w:jc w:val="center"/>
              <w:rPr>
                <w:b/>
                <w:sz w:val="24"/>
              </w:rPr>
            </w:pPr>
            <w:r>
              <w:rPr>
                <w:b/>
                <w:sz w:val="24"/>
              </w:rPr>
              <w:t>Small Group</w:t>
            </w:r>
          </w:p>
        </w:tc>
        <w:tc>
          <w:tcPr>
            <w:tcW w:w="1483" w:type="dxa"/>
          </w:tcPr>
          <w:p w:rsidR="00000000" w:rsidRDefault="00015BB4">
            <w:pPr>
              <w:jc w:val="center"/>
              <w:rPr>
                <w:b/>
                <w:sz w:val="24"/>
              </w:rPr>
            </w:pPr>
            <w:r>
              <w:rPr>
                <w:b/>
                <w:sz w:val="24"/>
              </w:rPr>
              <w:t>Large Group</w:t>
            </w:r>
          </w:p>
        </w:tc>
      </w:tr>
      <w:tr w:rsidR="00000000">
        <w:tblPrEx>
          <w:tblCellMar>
            <w:top w:w="0" w:type="dxa"/>
            <w:bottom w:w="0" w:type="dxa"/>
          </w:tblCellMar>
        </w:tblPrEx>
        <w:trPr>
          <w:cantSplit/>
        </w:trPr>
        <w:tc>
          <w:tcPr>
            <w:tcW w:w="9417" w:type="dxa"/>
            <w:gridSpan w:val="4"/>
          </w:tcPr>
          <w:p w:rsidR="00000000" w:rsidRDefault="00015BB4">
            <w:pPr>
              <w:rPr>
                <w:b/>
                <w:sz w:val="24"/>
              </w:rPr>
            </w:pPr>
            <w:r>
              <w:rPr>
                <w:b/>
                <w:sz w:val="24"/>
              </w:rPr>
              <w:t>Lesson 1; Juvenile Protection and Services</w:t>
            </w:r>
          </w:p>
        </w:tc>
      </w:tr>
      <w:tr w:rsidR="00000000">
        <w:tblPrEx>
          <w:tblCellMar>
            <w:top w:w="0" w:type="dxa"/>
            <w:bottom w:w="0" w:type="dxa"/>
          </w:tblCellMar>
        </w:tblPrEx>
        <w:tc>
          <w:tcPr>
            <w:tcW w:w="4968" w:type="dxa"/>
          </w:tcPr>
          <w:p w:rsidR="00000000" w:rsidRDefault="00015BB4">
            <w:pPr>
              <w:numPr>
                <w:ilvl w:val="0"/>
                <w:numId w:val="36"/>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36"/>
              </w:numPr>
              <w:ind w:firstLine="0"/>
              <w:rPr>
                <w:sz w:val="24"/>
              </w:rPr>
            </w:pPr>
            <w:r>
              <w:rPr>
                <w:sz w:val="24"/>
              </w:rPr>
              <w:t xml:space="preserve">Activity: </w:t>
            </w:r>
            <w:r>
              <w:rPr>
                <w:sz w:val="24"/>
              </w:rPr>
              <w:t>Ordering/Human Continuum</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r>
      <w:tr w:rsidR="00000000">
        <w:tblPrEx>
          <w:tblCellMar>
            <w:top w:w="0" w:type="dxa"/>
            <w:bottom w:w="0" w:type="dxa"/>
          </w:tblCellMar>
        </w:tblPrEx>
        <w:trPr>
          <w:cantSplit/>
        </w:trPr>
        <w:tc>
          <w:tcPr>
            <w:tcW w:w="9417" w:type="dxa"/>
            <w:gridSpan w:val="4"/>
          </w:tcPr>
          <w:p w:rsidR="00000000" w:rsidRDefault="00015BB4">
            <w:pPr>
              <w:rPr>
                <w:b/>
                <w:sz w:val="24"/>
              </w:rPr>
            </w:pPr>
            <w:r>
              <w:rPr>
                <w:b/>
                <w:sz w:val="24"/>
              </w:rPr>
              <w:t>Lesson 2: Parenting</w:t>
            </w:r>
          </w:p>
        </w:tc>
      </w:tr>
      <w:tr w:rsidR="00000000">
        <w:tblPrEx>
          <w:tblCellMar>
            <w:top w:w="0" w:type="dxa"/>
            <w:bottom w:w="0" w:type="dxa"/>
          </w:tblCellMar>
        </w:tblPrEx>
        <w:tc>
          <w:tcPr>
            <w:tcW w:w="4968" w:type="dxa"/>
          </w:tcPr>
          <w:p w:rsidR="00000000" w:rsidRDefault="00015BB4">
            <w:pPr>
              <w:numPr>
                <w:ilvl w:val="0"/>
                <w:numId w:val="35"/>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35"/>
              </w:numPr>
              <w:ind w:firstLine="0"/>
              <w:rPr>
                <w:sz w:val="24"/>
              </w:rPr>
            </w:pPr>
            <w:r>
              <w:rPr>
                <w:sz w:val="24"/>
              </w:rPr>
              <w:t>Questions</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35"/>
              </w:numPr>
              <w:ind w:firstLine="0"/>
              <w:rPr>
                <w:sz w:val="24"/>
              </w:rPr>
            </w:pPr>
            <w:r>
              <w:rPr>
                <w:sz w:val="24"/>
              </w:rPr>
              <w:t>Activity: What do you think?</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35"/>
              </w:numPr>
              <w:ind w:firstLine="0"/>
              <w:rPr>
                <w:sz w:val="24"/>
              </w:rPr>
            </w:pPr>
            <w:r>
              <w:rPr>
                <w:sz w:val="24"/>
              </w:rPr>
              <w:t>Activity: Your Turn</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rPr>
          <w:cantSplit/>
        </w:trPr>
        <w:tc>
          <w:tcPr>
            <w:tcW w:w="9417" w:type="dxa"/>
            <w:gridSpan w:val="4"/>
          </w:tcPr>
          <w:p w:rsidR="00000000" w:rsidRDefault="00015BB4">
            <w:pPr>
              <w:rPr>
                <w:b/>
                <w:sz w:val="24"/>
              </w:rPr>
            </w:pPr>
            <w:r>
              <w:rPr>
                <w:b/>
                <w:sz w:val="24"/>
              </w:rPr>
              <w:t>Lesson 3: Paternity and Child Custody</w:t>
            </w:r>
          </w:p>
        </w:tc>
      </w:tr>
      <w:tr w:rsidR="00000000">
        <w:tblPrEx>
          <w:tblCellMar>
            <w:top w:w="0" w:type="dxa"/>
            <w:bottom w:w="0" w:type="dxa"/>
          </w:tblCellMar>
        </w:tblPrEx>
        <w:tc>
          <w:tcPr>
            <w:tcW w:w="4968" w:type="dxa"/>
          </w:tcPr>
          <w:p w:rsidR="00000000" w:rsidRDefault="00015BB4">
            <w:pPr>
              <w:numPr>
                <w:ilvl w:val="0"/>
                <w:numId w:val="34"/>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34"/>
              </w:numPr>
              <w:ind w:firstLine="0"/>
              <w:rPr>
                <w:sz w:val="24"/>
              </w:rPr>
            </w:pPr>
            <w:r>
              <w:rPr>
                <w:sz w:val="24"/>
              </w:rPr>
              <w:t>Questions</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34"/>
              </w:numPr>
              <w:ind w:firstLine="0"/>
              <w:rPr>
                <w:sz w:val="24"/>
              </w:rPr>
            </w:pPr>
            <w:r>
              <w:rPr>
                <w:sz w:val="24"/>
              </w:rPr>
              <w:t>Activity: Each One Teach One</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r>
              <w:rPr>
                <w:sz w:val="24"/>
              </w:rPr>
              <w:t>X</w:t>
            </w:r>
          </w:p>
        </w:tc>
      </w:tr>
      <w:tr w:rsidR="00000000">
        <w:tblPrEx>
          <w:tblCellMar>
            <w:top w:w="0" w:type="dxa"/>
            <w:bottom w:w="0" w:type="dxa"/>
          </w:tblCellMar>
        </w:tblPrEx>
        <w:tc>
          <w:tcPr>
            <w:tcW w:w="4968" w:type="dxa"/>
          </w:tcPr>
          <w:p w:rsidR="00000000" w:rsidRDefault="00015BB4">
            <w:pPr>
              <w:numPr>
                <w:ilvl w:val="0"/>
                <w:numId w:val="34"/>
              </w:numPr>
              <w:ind w:firstLine="0"/>
              <w:rPr>
                <w:sz w:val="24"/>
              </w:rPr>
            </w:pPr>
            <w:r>
              <w:rPr>
                <w:sz w:val="24"/>
              </w:rPr>
              <w:t>Activity: You</w:t>
            </w:r>
            <w:r>
              <w:rPr>
                <w:sz w:val="24"/>
              </w:rPr>
              <w:t xml:space="preserve"> Decide</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rPr>
          <w:cantSplit/>
        </w:trPr>
        <w:tc>
          <w:tcPr>
            <w:tcW w:w="9417" w:type="dxa"/>
            <w:gridSpan w:val="4"/>
          </w:tcPr>
          <w:p w:rsidR="00000000" w:rsidRDefault="00015BB4">
            <w:pPr>
              <w:rPr>
                <w:b/>
                <w:sz w:val="24"/>
              </w:rPr>
            </w:pPr>
            <w:r>
              <w:rPr>
                <w:b/>
                <w:sz w:val="24"/>
              </w:rPr>
              <w:t>Lesson 4: Visitation and Child Support</w:t>
            </w:r>
          </w:p>
        </w:tc>
      </w:tr>
      <w:tr w:rsidR="00000000">
        <w:tblPrEx>
          <w:tblCellMar>
            <w:top w:w="0" w:type="dxa"/>
            <w:bottom w:w="0" w:type="dxa"/>
          </w:tblCellMar>
        </w:tblPrEx>
        <w:tc>
          <w:tcPr>
            <w:tcW w:w="4968" w:type="dxa"/>
          </w:tcPr>
          <w:p w:rsidR="00000000" w:rsidRDefault="00015BB4">
            <w:pPr>
              <w:numPr>
                <w:ilvl w:val="0"/>
                <w:numId w:val="33"/>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33"/>
              </w:numPr>
              <w:ind w:firstLine="0"/>
              <w:rPr>
                <w:sz w:val="24"/>
              </w:rPr>
            </w:pPr>
            <w:r>
              <w:rPr>
                <w:sz w:val="24"/>
              </w:rPr>
              <w:t>Activity: Creating a Poster</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r>
      <w:tr w:rsidR="00000000">
        <w:tblPrEx>
          <w:tblCellMar>
            <w:top w:w="0" w:type="dxa"/>
            <w:bottom w:w="0" w:type="dxa"/>
          </w:tblCellMar>
        </w:tblPrEx>
        <w:tc>
          <w:tcPr>
            <w:tcW w:w="4968" w:type="dxa"/>
          </w:tcPr>
          <w:p w:rsidR="00000000" w:rsidRDefault="00015BB4">
            <w:pPr>
              <w:numPr>
                <w:ilvl w:val="0"/>
                <w:numId w:val="33"/>
              </w:numPr>
              <w:ind w:firstLine="0"/>
              <w:rPr>
                <w:sz w:val="24"/>
              </w:rPr>
            </w:pPr>
            <w:r>
              <w:rPr>
                <w:sz w:val="24"/>
              </w:rPr>
              <w:t>Activity: Mock Mediation</w:t>
            </w:r>
          </w:p>
        </w:tc>
        <w:tc>
          <w:tcPr>
            <w:tcW w:w="1483" w:type="dxa"/>
          </w:tcPr>
          <w:p w:rsidR="00000000" w:rsidRDefault="00015BB4">
            <w:pPr>
              <w:jc w:val="center"/>
              <w:rPr>
                <w:sz w:val="24"/>
              </w:rPr>
            </w:pP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r>
      <w:tr w:rsidR="00000000">
        <w:tblPrEx>
          <w:tblCellMar>
            <w:top w:w="0" w:type="dxa"/>
            <w:bottom w:w="0" w:type="dxa"/>
          </w:tblCellMar>
        </w:tblPrEx>
        <w:tc>
          <w:tcPr>
            <w:tcW w:w="4968" w:type="dxa"/>
          </w:tcPr>
          <w:p w:rsidR="00000000" w:rsidRDefault="00015BB4">
            <w:pPr>
              <w:numPr>
                <w:ilvl w:val="0"/>
                <w:numId w:val="33"/>
              </w:numPr>
              <w:ind w:firstLine="0"/>
              <w:rPr>
                <w:sz w:val="24"/>
              </w:rPr>
            </w:pPr>
            <w:r>
              <w:rPr>
                <w:sz w:val="24"/>
              </w:rPr>
              <w:t>Questions</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rPr>
          <w:cantSplit/>
        </w:trPr>
        <w:tc>
          <w:tcPr>
            <w:tcW w:w="9417" w:type="dxa"/>
            <w:gridSpan w:val="4"/>
          </w:tcPr>
          <w:p w:rsidR="00000000" w:rsidRDefault="00015BB4">
            <w:pPr>
              <w:pStyle w:val="Heading2"/>
            </w:pPr>
            <w:r>
              <w:t>Lesson 5: Children in Foster Homes</w:t>
            </w:r>
          </w:p>
        </w:tc>
      </w:tr>
      <w:tr w:rsidR="00000000">
        <w:tblPrEx>
          <w:tblCellMar>
            <w:top w:w="0" w:type="dxa"/>
            <w:bottom w:w="0" w:type="dxa"/>
          </w:tblCellMar>
        </w:tblPrEx>
        <w:tc>
          <w:tcPr>
            <w:tcW w:w="4968" w:type="dxa"/>
          </w:tcPr>
          <w:p w:rsidR="00000000" w:rsidRDefault="00015BB4">
            <w:pPr>
              <w:numPr>
                <w:ilvl w:val="0"/>
                <w:numId w:val="31"/>
              </w:numPr>
              <w:ind w:firstLine="0"/>
              <w:rPr>
                <w:sz w:val="24"/>
              </w:rPr>
            </w:pPr>
            <w:r>
              <w:rPr>
                <w:sz w:val="24"/>
              </w:rPr>
              <w:t>The Law</w:t>
            </w:r>
          </w:p>
        </w:tc>
        <w:tc>
          <w:tcPr>
            <w:tcW w:w="1483" w:type="dxa"/>
          </w:tcPr>
          <w:p w:rsidR="00000000" w:rsidRDefault="00015BB4">
            <w:pPr>
              <w:rPr>
                <w:sz w:val="24"/>
              </w:rPr>
            </w:pPr>
          </w:p>
        </w:tc>
        <w:tc>
          <w:tcPr>
            <w:tcW w:w="1483" w:type="dxa"/>
          </w:tcPr>
          <w:p w:rsidR="00000000" w:rsidRDefault="00015BB4">
            <w:pPr>
              <w:rPr>
                <w:sz w:val="24"/>
              </w:rPr>
            </w:pPr>
          </w:p>
        </w:tc>
        <w:tc>
          <w:tcPr>
            <w:tcW w:w="1483" w:type="dxa"/>
          </w:tcPr>
          <w:p w:rsidR="00000000" w:rsidRDefault="00015BB4">
            <w:pPr>
              <w:rPr>
                <w:sz w:val="24"/>
              </w:rPr>
            </w:pPr>
          </w:p>
        </w:tc>
      </w:tr>
      <w:tr w:rsidR="00000000">
        <w:tblPrEx>
          <w:tblCellMar>
            <w:top w:w="0" w:type="dxa"/>
            <w:bottom w:w="0" w:type="dxa"/>
          </w:tblCellMar>
        </w:tblPrEx>
        <w:tc>
          <w:tcPr>
            <w:tcW w:w="4968" w:type="dxa"/>
          </w:tcPr>
          <w:p w:rsidR="00000000" w:rsidRDefault="00015BB4">
            <w:pPr>
              <w:numPr>
                <w:ilvl w:val="0"/>
                <w:numId w:val="31"/>
              </w:numPr>
              <w:ind w:firstLine="0"/>
              <w:rPr>
                <w:sz w:val="24"/>
              </w:rPr>
            </w:pPr>
            <w:r>
              <w:rPr>
                <w:sz w:val="24"/>
              </w:rPr>
              <w:t>Questions</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rPr>
                <w:sz w:val="24"/>
              </w:rPr>
            </w:pPr>
          </w:p>
        </w:tc>
      </w:tr>
      <w:tr w:rsidR="00000000">
        <w:tblPrEx>
          <w:tblCellMar>
            <w:top w:w="0" w:type="dxa"/>
            <w:bottom w:w="0" w:type="dxa"/>
          </w:tblCellMar>
        </w:tblPrEx>
        <w:tc>
          <w:tcPr>
            <w:tcW w:w="4968" w:type="dxa"/>
          </w:tcPr>
          <w:p w:rsidR="00000000" w:rsidRDefault="00015BB4">
            <w:pPr>
              <w:numPr>
                <w:ilvl w:val="0"/>
                <w:numId w:val="31"/>
              </w:numPr>
              <w:ind w:firstLine="0"/>
              <w:rPr>
                <w:sz w:val="24"/>
              </w:rPr>
            </w:pPr>
            <w:r>
              <w:rPr>
                <w:sz w:val="24"/>
              </w:rPr>
              <w:t>Activity: Case Plan</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rPr>
                <w:sz w:val="24"/>
              </w:rPr>
            </w:pPr>
          </w:p>
        </w:tc>
      </w:tr>
      <w:tr w:rsidR="00000000">
        <w:tblPrEx>
          <w:tblCellMar>
            <w:top w:w="0" w:type="dxa"/>
            <w:bottom w:w="0" w:type="dxa"/>
          </w:tblCellMar>
        </w:tblPrEx>
        <w:trPr>
          <w:cantSplit/>
        </w:trPr>
        <w:tc>
          <w:tcPr>
            <w:tcW w:w="9417" w:type="dxa"/>
            <w:gridSpan w:val="4"/>
          </w:tcPr>
          <w:p w:rsidR="00000000" w:rsidRDefault="00015BB4">
            <w:pPr>
              <w:rPr>
                <w:b/>
                <w:sz w:val="24"/>
              </w:rPr>
            </w:pPr>
            <w:r>
              <w:rPr>
                <w:b/>
                <w:sz w:val="24"/>
              </w:rPr>
              <w:t>Lesson 6: Guardian</w:t>
            </w:r>
            <w:r>
              <w:rPr>
                <w:b/>
                <w:sz w:val="24"/>
              </w:rPr>
              <w:t xml:space="preserve"> Ad </w:t>
            </w:r>
            <w:proofErr w:type="spellStart"/>
            <w:r>
              <w:rPr>
                <w:b/>
                <w:sz w:val="24"/>
              </w:rPr>
              <w:t>Litem</w:t>
            </w:r>
            <w:proofErr w:type="spellEnd"/>
            <w:r>
              <w:rPr>
                <w:b/>
                <w:sz w:val="24"/>
              </w:rPr>
              <w:t xml:space="preserve"> and Child Intermediary</w:t>
            </w:r>
          </w:p>
        </w:tc>
      </w:tr>
      <w:tr w:rsidR="00000000">
        <w:tblPrEx>
          <w:tblCellMar>
            <w:top w:w="0" w:type="dxa"/>
            <w:bottom w:w="0" w:type="dxa"/>
          </w:tblCellMar>
        </w:tblPrEx>
        <w:tc>
          <w:tcPr>
            <w:tcW w:w="4968" w:type="dxa"/>
          </w:tcPr>
          <w:p w:rsidR="00000000" w:rsidRDefault="00015BB4">
            <w:pPr>
              <w:numPr>
                <w:ilvl w:val="0"/>
                <w:numId w:val="30"/>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30"/>
              </w:numPr>
              <w:ind w:firstLine="0"/>
              <w:rPr>
                <w:sz w:val="24"/>
              </w:rPr>
            </w:pPr>
            <w:r>
              <w:rPr>
                <w:sz w:val="24"/>
              </w:rPr>
              <w:t>Questions</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rPr>
          <w:trHeight w:val="323"/>
        </w:trPr>
        <w:tc>
          <w:tcPr>
            <w:tcW w:w="4968" w:type="dxa"/>
          </w:tcPr>
          <w:p w:rsidR="00000000" w:rsidRDefault="00015BB4">
            <w:pPr>
              <w:numPr>
                <w:ilvl w:val="0"/>
                <w:numId w:val="30"/>
              </w:numPr>
              <w:ind w:firstLine="0"/>
              <w:rPr>
                <w:sz w:val="24"/>
              </w:rPr>
            </w:pPr>
            <w:r>
              <w:rPr>
                <w:sz w:val="24"/>
              </w:rPr>
              <w:t>Activity: Your Turn</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bl>
    <w:p w:rsidR="00000000" w:rsidRDefault="00015BB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1483"/>
        <w:gridCol w:w="1483"/>
        <w:gridCol w:w="1483"/>
      </w:tblGrid>
      <w:tr w:rsidR="00000000">
        <w:tblPrEx>
          <w:tblCellMar>
            <w:top w:w="0" w:type="dxa"/>
            <w:bottom w:w="0" w:type="dxa"/>
          </w:tblCellMar>
        </w:tblPrEx>
        <w:tc>
          <w:tcPr>
            <w:tcW w:w="4968" w:type="dxa"/>
          </w:tcPr>
          <w:p w:rsidR="00000000" w:rsidRDefault="00015BB4">
            <w:pPr>
              <w:rPr>
                <w:b/>
                <w:sz w:val="24"/>
              </w:rPr>
            </w:pPr>
            <w:r>
              <w:rPr>
                <w:b/>
                <w:sz w:val="24"/>
              </w:rPr>
              <w:t>Lesson Grid</w:t>
            </w:r>
          </w:p>
        </w:tc>
        <w:tc>
          <w:tcPr>
            <w:tcW w:w="1483" w:type="dxa"/>
          </w:tcPr>
          <w:p w:rsidR="00000000" w:rsidRDefault="00015BB4">
            <w:pPr>
              <w:jc w:val="center"/>
              <w:rPr>
                <w:b/>
                <w:sz w:val="24"/>
              </w:rPr>
            </w:pPr>
            <w:r>
              <w:rPr>
                <w:b/>
                <w:sz w:val="24"/>
              </w:rPr>
              <w:t>Individuals</w:t>
            </w:r>
          </w:p>
        </w:tc>
        <w:tc>
          <w:tcPr>
            <w:tcW w:w="1483" w:type="dxa"/>
          </w:tcPr>
          <w:p w:rsidR="00000000" w:rsidRDefault="00015BB4">
            <w:pPr>
              <w:jc w:val="center"/>
              <w:rPr>
                <w:b/>
                <w:sz w:val="24"/>
              </w:rPr>
            </w:pPr>
            <w:r>
              <w:rPr>
                <w:b/>
                <w:sz w:val="24"/>
              </w:rPr>
              <w:t>Small Group</w:t>
            </w:r>
          </w:p>
        </w:tc>
        <w:tc>
          <w:tcPr>
            <w:tcW w:w="1483" w:type="dxa"/>
          </w:tcPr>
          <w:p w:rsidR="00000000" w:rsidRDefault="00015BB4">
            <w:pPr>
              <w:jc w:val="center"/>
              <w:rPr>
                <w:b/>
                <w:sz w:val="24"/>
              </w:rPr>
            </w:pPr>
            <w:r>
              <w:rPr>
                <w:b/>
                <w:sz w:val="24"/>
              </w:rPr>
              <w:t>Large Group</w:t>
            </w:r>
          </w:p>
        </w:tc>
      </w:tr>
      <w:tr w:rsidR="00000000">
        <w:tblPrEx>
          <w:tblCellMar>
            <w:top w:w="0" w:type="dxa"/>
            <w:bottom w:w="0" w:type="dxa"/>
          </w:tblCellMar>
        </w:tblPrEx>
        <w:trPr>
          <w:cantSplit/>
        </w:trPr>
        <w:tc>
          <w:tcPr>
            <w:tcW w:w="9417" w:type="dxa"/>
            <w:gridSpan w:val="4"/>
          </w:tcPr>
          <w:p w:rsidR="00000000" w:rsidRDefault="00015BB4">
            <w:pPr>
              <w:rPr>
                <w:sz w:val="24"/>
              </w:rPr>
            </w:pPr>
            <w:r>
              <w:rPr>
                <w:b/>
                <w:sz w:val="24"/>
              </w:rPr>
              <w:t>Lesson 7: Living Away from Home</w:t>
            </w:r>
          </w:p>
        </w:tc>
      </w:tr>
      <w:tr w:rsidR="00000000">
        <w:tblPrEx>
          <w:tblCellMar>
            <w:top w:w="0" w:type="dxa"/>
            <w:bottom w:w="0" w:type="dxa"/>
          </w:tblCellMar>
        </w:tblPrEx>
        <w:tc>
          <w:tcPr>
            <w:tcW w:w="4968" w:type="dxa"/>
          </w:tcPr>
          <w:p w:rsidR="00000000" w:rsidRDefault="00015BB4">
            <w:pPr>
              <w:numPr>
                <w:ilvl w:val="0"/>
                <w:numId w:val="29"/>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9"/>
              </w:numPr>
              <w:ind w:firstLine="0"/>
              <w:rPr>
                <w:sz w:val="24"/>
              </w:rPr>
            </w:pPr>
            <w:r>
              <w:rPr>
                <w:sz w:val="24"/>
              </w:rPr>
              <w:t>Questions</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rPr>
          <w:cantSplit/>
        </w:trPr>
        <w:tc>
          <w:tcPr>
            <w:tcW w:w="9417" w:type="dxa"/>
            <w:gridSpan w:val="4"/>
          </w:tcPr>
          <w:p w:rsidR="00000000" w:rsidRDefault="00015BB4">
            <w:pPr>
              <w:rPr>
                <w:b/>
                <w:sz w:val="24"/>
              </w:rPr>
            </w:pPr>
            <w:r>
              <w:rPr>
                <w:b/>
                <w:sz w:val="24"/>
              </w:rPr>
              <w:t>Lesson 8: Runaways</w:t>
            </w:r>
          </w:p>
        </w:tc>
      </w:tr>
      <w:tr w:rsidR="00000000">
        <w:tblPrEx>
          <w:tblCellMar>
            <w:top w:w="0" w:type="dxa"/>
            <w:bottom w:w="0" w:type="dxa"/>
          </w:tblCellMar>
        </w:tblPrEx>
        <w:tc>
          <w:tcPr>
            <w:tcW w:w="4968" w:type="dxa"/>
          </w:tcPr>
          <w:p w:rsidR="00000000" w:rsidRDefault="00015BB4">
            <w:pPr>
              <w:numPr>
                <w:ilvl w:val="0"/>
                <w:numId w:val="28"/>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8"/>
              </w:numPr>
              <w:ind w:firstLine="0"/>
              <w:rPr>
                <w:sz w:val="24"/>
              </w:rPr>
            </w:pPr>
            <w:r>
              <w:rPr>
                <w:sz w:val="24"/>
              </w:rPr>
              <w:t>Questions</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8"/>
              </w:numPr>
              <w:ind w:firstLine="0"/>
              <w:rPr>
                <w:sz w:val="24"/>
              </w:rPr>
            </w:pPr>
            <w:r>
              <w:rPr>
                <w:sz w:val="24"/>
              </w:rPr>
              <w:t>Activity</w:t>
            </w:r>
            <w:r>
              <w:rPr>
                <w:sz w:val="24"/>
              </w:rPr>
              <w:t>: Role Play</w:t>
            </w:r>
          </w:p>
        </w:tc>
        <w:tc>
          <w:tcPr>
            <w:tcW w:w="1483" w:type="dxa"/>
          </w:tcPr>
          <w:p w:rsidR="00000000" w:rsidRDefault="00015BB4">
            <w:pPr>
              <w:jc w:val="center"/>
              <w:rPr>
                <w:sz w:val="24"/>
              </w:rPr>
            </w:pP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r>
      <w:tr w:rsidR="00000000">
        <w:tblPrEx>
          <w:tblCellMar>
            <w:top w:w="0" w:type="dxa"/>
            <w:bottom w:w="0" w:type="dxa"/>
          </w:tblCellMar>
        </w:tblPrEx>
        <w:tc>
          <w:tcPr>
            <w:tcW w:w="4968" w:type="dxa"/>
          </w:tcPr>
          <w:p w:rsidR="00000000" w:rsidRDefault="00015BB4">
            <w:pPr>
              <w:numPr>
                <w:ilvl w:val="0"/>
                <w:numId w:val="28"/>
              </w:numPr>
              <w:ind w:firstLine="0"/>
              <w:rPr>
                <w:sz w:val="24"/>
              </w:rPr>
            </w:pPr>
            <w:r>
              <w:rPr>
                <w:sz w:val="24"/>
              </w:rPr>
              <w:t>Activity: Matching</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rPr>
          <w:cantSplit/>
        </w:trPr>
        <w:tc>
          <w:tcPr>
            <w:tcW w:w="9417" w:type="dxa"/>
            <w:gridSpan w:val="4"/>
          </w:tcPr>
          <w:p w:rsidR="00000000" w:rsidRDefault="00015BB4">
            <w:pPr>
              <w:rPr>
                <w:b/>
                <w:sz w:val="24"/>
              </w:rPr>
            </w:pPr>
            <w:r>
              <w:rPr>
                <w:b/>
                <w:sz w:val="24"/>
              </w:rPr>
              <w:t>Lesson 9: Child Abuse and Neglect</w:t>
            </w:r>
          </w:p>
        </w:tc>
      </w:tr>
      <w:tr w:rsidR="00000000">
        <w:tblPrEx>
          <w:tblCellMar>
            <w:top w:w="0" w:type="dxa"/>
            <w:bottom w:w="0" w:type="dxa"/>
          </w:tblCellMar>
        </w:tblPrEx>
        <w:tc>
          <w:tcPr>
            <w:tcW w:w="4968" w:type="dxa"/>
          </w:tcPr>
          <w:p w:rsidR="00000000" w:rsidRDefault="00015BB4">
            <w:pPr>
              <w:numPr>
                <w:ilvl w:val="0"/>
                <w:numId w:val="27"/>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7"/>
              </w:numPr>
              <w:ind w:firstLine="0"/>
              <w:rPr>
                <w:sz w:val="24"/>
              </w:rPr>
            </w:pPr>
            <w:r>
              <w:rPr>
                <w:sz w:val="24"/>
              </w:rPr>
              <w:t>Questions</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7"/>
              </w:numPr>
              <w:ind w:firstLine="0"/>
              <w:rPr>
                <w:sz w:val="24"/>
              </w:rPr>
            </w:pPr>
            <w:r>
              <w:rPr>
                <w:sz w:val="24"/>
              </w:rPr>
              <w:t>Activity: Matching</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7"/>
              </w:numPr>
              <w:ind w:firstLine="0"/>
              <w:rPr>
                <w:sz w:val="24"/>
              </w:rPr>
            </w:pPr>
            <w:r>
              <w:rPr>
                <w:sz w:val="24"/>
              </w:rPr>
              <w:t>Activity: You Decide</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rPr>
          <w:cantSplit/>
        </w:trPr>
        <w:tc>
          <w:tcPr>
            <w:tcW w:w="9417" w:type="dxa"/>
            <w:gridSpan w:val="4"/>
          </w:tcPr>
          <w:p w:rsidR="00000000" w:rsidRDefault="00015BB4">
            <w:pPr>
              <w:rPr>
                <w:b/>
                <w:sz w:val="24"/>
              </w:rPr>
            </w:pPr>
            <w:r>
              <w:rPr>
                <w:b/>
                <w:sz w:val="24"/>
              </w:rPr>
              <w:t>Lesson 10: Child Protection</w:t>
            </w:r>
          </w:p>
        </w:tc>
      </w:tr>
      <w:tr w:rsidR="00000000">
        <w:tblPrEx>
          <w:tblCellMar>
            <w:top w:w="0" w:type="dxa"/>
            <w:bottom w:w="0" w:type="dxa"/>
          </w:tblCellMar>
        </w:tblPrEx>
        <w:tc>
          <w:tcPr>
            <w:tcW w:w="4968" w:type="dxa"/>
          </w:tcPr>
          <w:p w:rsidR="00000000" w:rsidRDefault="00015BB4">
            <w:pPr>
              <w:numPr>
                <w:ilvl w:val="0"/>
                <w:numId w:val="26"/>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6"/>
              </w:numPr>
              <w:ind w:firstLine="0"/>
              <w:rPr>
                <w:sz w:val="24"/>
              </w:rPr>
            </w:pPr>
            <w:r>
              <w:rPr>
                <w:sz w:val="24"/>
              </w:rPr>
              <w:t>Questions</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6"/>
              </w:numPr>
              <w:ind w:firstLine="0"/>
              <w:rPr>
                <w:sz w:val="24"/>
              </w:rPr>
            </w:pPr>
            <w:r>
              <w:rPr>
                <w:sz w:val="24"/>
              </w:rPr>
              <w:t>Activity: Case Study One</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6"/>
              </w:numPr>
              <w:ind w:firstLine="0"/>
              <w:rPr>
                <w:sz w:val="24"/>
              </w:rPr>
            </w:pPr>
            <w:r>
              <w:rPr>
                <w:sz w:val="24"/>
              </w:rPr>
              <w:t>Activity: C</w:t>
            </w:r>
            <w:r>
              <w:rPr>
                <w:sz w:val="24"/>
              </w:rPr>
              <w:t>ase Study Two</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rPr>
          <w:cantSplit/>
        </w:trPr>
        <w:tc>
          <w:tcPr>
            <w:tcW w:w="9417" w:type="dxa"/>
            <w:gridSpan w:val="4"/>
          </w:tcPr>
          <w:p w:rsidR="00000000" w:rsidRDefault="00015BB4">
            <w:pPr>
              <w:rPr>
                <w:b/>
                <w:sz w:val="24"/>
              </w:rPr>
            </w:pPr>
            <w:r>
              <w:rPr>
                <w:b/>
                <w:sz w:val="24"/>
              </w:rPr>
              <w:t>Lesson 11: Domestic Abuse and Order for Protection</w:t>
            </w:r>
          </w:p>
        </w:tc>
      </w:tr>
      <w:tr w:rsidR="00000000">
        <w:tblPrEx>
          <w:tblCellMar>
            <w:top w:w="0" w:type="dxa"/>
            <w:bottom w:w="0" w:type="dxa"/>
          </w:tblCellMar>
        </w:tblPrEx>
        <w:tc>
          <w:tcPr>
            <w:tcW w:w="4968" w:type="dxa"/>
          </w:tcPr>
          <w:p w:rsidR="00000000" w:rsidRDefault="00015BB4">
            <w:pPr>
              <w:numPr>
                <w:ilvl w:val="0"/>
                <w:numId w:val="25"/>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5"/>
              </w:numPr>
              <w:ind w:firstLine="0"/>
              <w:rPr>
                <w:sz w:val="24"/>
              </w:rPr>
            </w:pPr>
            <w:r>
              <w:rPr>
                <w:sz w:val="24"/>
              </w:rPr>
              <w:t>Questions</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5"/>
              </w:numPr>
              <w:ind w:firstLine="0"/>
              <w:rPr>
                <w:sz w:val="24"/>
              </w:rPr>
            </w:pPr>
            <w:r>
              <w:rPr>
                <w:sz w:val="24"/>
              </w:rPr>
              <w:t>Activity: Case Study</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5"/>
              </w:numPr>
              <w:ind w:firstLine="0"/>
              <w:rPr>
                <w:sz w:val="24"/>
              </w:rPr>
            </w:pPr>
            <w:r>
              <w:rPr>
                <w:sz w:val="24"/>
              </w:rPr>
              <w:t>Activity: Mock Trial</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r>
              <w:rPr>
                <w:sz w:val="24"/>
              </w:rPr>
              <w:t>X</w:t>
            </w:r>
          </w:p>
        </w:tc>
      </w:tr>
      <w:tr w:rsidR="00000000">
        <w:tblPrEx>
          <w:tblCellMar>
            <w:top w:w="0" w:type="dxa"/>
            <w:bottom w:w="0" w:type="dxa"/>
          </w:tblCellMar>
        </w:tblPrEx>
        <w:trPr>
          <w:cantSplit/>
        </w:trPr>
        <w:tc>
          <w:tcPr>
            <w:tcW w:w="9417" w:type="dxa"/>
            <w:gridSpan w:val="4"/>
          </w:tcPr>
          <w:p w:rsidR="00000000" w:rsidRDefault="00015BB4">
            <w:pPr>
              <w:rPr>
                <w:b/>
                <w:sz w:val="24"/>
              </w:rPr>
            </w:pPr>
            <w:r>
              <w:rPr>
                <w:b/>
                <w:sz w:val="24"/>
              </w:rPr>
              <w:t>Lesson 12: Harassment and Restraining Order</w:t>
            </w:r>
          </w:p>
        </w:tc>
      </w:tr>
      <w:tr w:rsidR="00000000">
        <w:tblPrEx>
          <w:tblCellMar>
            <w:top w:w="0" w:type="dxa"/>
            <w:bottom w:w="0" w:type="dxa"/>
          </w:tblCellMar>
        </w:tblPrEx>
        <w:tc>
          <w:tcPr>
            <w:tcW w:w="4968" w:type="dxa"/>
          </w:tcPr>
          <w:p w:rsidR="00000000" w:rsidRDefault="00015BB4">
            <w:pPr>
              <w:numPr>
                <w:ilvl w:val="0"/>
                <w:numId w:val="24"/>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4"/>
              </w:numPr>
              <w:ind w:firstLine="0"/>
              <w:rPr>
                <w:sz w:val="24"/>
              </w:rPr>
            </w:pPr>
            <w:r>
              <w:rPr>
                <w:sz w:val="24"/>
              </w:rPr>
              <w:t>Questions</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4"/>
              </w:numPr>
              <w:ind w:firstLine="0"/>
              <w:rPr>
                <w:sz w:val="24"/>
              </w:rPr>
            </w:pPr>
            <w:r>
              <w:rPr>
                <w:sz w:val="24"/>
              </w:rPr>
              <w:t>Activity: You Decide</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4"/>
              </w:numPr>
              <w:ind w:firstLine="0"/>
              <w:rPr>
                <w:sz w:val="24"/>
              </w:rPr>
            </w:pPr>
            <w:r>
              <w:rPr>
                <w:sz w:val="24"/>
              </w:rPr>
              <w:t>Acti</w:t>
            </w:r>
            <w:r>
              <w:rPr>
                <w:sz w:val="24"/>
              </w:rPr>
              <w:t>vity: Ordering/Human Continuum</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4"/>
              </w:numPr>
              <w:ind w:firstLine="0"/>
              <w:rPr>
                <w:sz w:val="24"/>
              </w:rPr>
            </w:pPr>
            <w:r>
              <w:rPr>
                <w:sz w:val="24"/>
              </w:rPr>
              <w:t>Activity: You Decide</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rPr>
          <w:cantSplit/>
        </w:trPr>
        <w:tc>
          <w:tcPr>
            <w:tcW w:w="9417" w:type="dxa"/>
            <w:gridSpan w:val="4"/>
          </w:tcPr>
          <w:p w:rsidR="00000000" w:rsidRDefault="00015BB4">
            <w:pPr>
              <w:rPr>
                <w:b/>
                <w:sz w:val="24"/>
              </w:rPr>
            </w:pPr>
            <w:r>
              <w:rPr>
                <w:b/>
                <w:sz w:val="24"/>
              </w:rPr>
              <w:t>Lesson 13: Termination of Parental Rights</w:t>
            </w:r>
          </w:p>
        </w:tc>
      </w:tr>
      <w:tr w:rsidR="00000000">
        <w:tblPrEx>
          <w:tblCellMar>
            <w:top w:w="0" w:type="dxa"/>
            <w:bottom w:w="0" w:type="dxa"/>
          </w:tblCellMar>
        </w:tblPrEx>
        <w:tc>
          <w:tcPr>
            <w:tcW w:w="4968" w:type="dxa"/>
          </w:tcPr>
          <w:p w:rsidR="00000000" w:rsidRDefault="00015BB4">
            <w:pPr>
              <w:numPr>
                <w:ilvl w:val="0"/>
                <w:numId w:val="23"/>
              </w:numPr>
              <w:ind w:firstLine="0"/>
              <w:rPr>
                <w:sz w:val="24"/>
              </w:rPr>
            </w:pPr>
            <w:r>
              <w:rPr>
                <w:sz w:val="24"/>
              </w:rPr>
              <w:t>The Law</w:t>
            </w:r>
          </w:p>
        </w:tc>
        <w:tc>
          <w:tcPr>
            <w:tcW w:w="1483" w:type="dxa"/>
          </w:tcPr>
          <w:p w:rsidR="00000000" w:rsidRDefault="00015BB4">
            <w:pPr>
              <w:jc w:val="center"/>
              <w:rPr>
                <w:sz w:val="24"/>
              </w:rPr>
            </w:pPr>
          </w:p>
        </w:tc>
        <w:tc>
          <w:tcPr>
            <w:tcW w:w="1483" w:type="dxa"/>
          </w:tcPr>
          <w:p w:rsidR="00000000" w:rsidRDefault="00015BB4">
            <w:pPr>
              <w:jc w:val="center"/>
              <w:rPr>
                <w:sz w:val="24"/>
              </w:rPr>
            </w:pP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3"/>
              </w:numPr>
              <w:ind w:firstLine="0"/>
              <w:rPr>
                <w:sz w:val="24"/>
              </w:rPr>
            </w:pPr>
            <w:r>
              <w:rPr>
                <w:sz w:val="24"/>
              </w:rPr>
              <w:t>Activity: Case Study</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p>
        </w:tc>
      </w:tr>
      <w:tr w:rsidR="00000000">
        <w:tblPrEx>
          <w:tblCellMar>
            <w:top w:w="0" w:type="dxa"/>
            <w:bottom w:w="0" w:type="dxa"/>
          </w:tblCellMar>
        </w:tblPrEx>
        <w:tc>
          <w:tcPr>
            <w:tcW w:w="4968" w:type="dxa"/>
          </w:tcPr>
          <w:p w:rsidR="00000000" w:rsidRDefault="00015BB4">
            <w:pPr>
              <w:numPr>
                <w:ilvl w:val="0"/>
                <w:numId w:val="23"/>
              </w:numPr>
              <w:ind w:firstLine="0"/>
              <w:rPr>
                <w:sz w:val="24"/>
              </w:rPr>
            </w:pPr>
            <w:r>
              <w:rPr>
                <w:sz w:val="24"/>
              </w:rPr>
              <w:t>Activity: Mock Appellate Argument</w:t>
            </w:r>
          </w:p>
        </w:tc>
        <w:tc>
          <w:tcPr>
            <w:tcW w:w="1483" w:type="dxa"/>
          </w:tcPr>
          <w:p w:rsidR="00000000" w:rsidRDefault="00015BB4">
            <w:pPr>
              <w:jc w:val="center"/>
              <w:rPr>
                <w:sz w:val="24"/>
              </w:rPr>
            </w:pP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r>
      <w:tr w:rsidR="00000000">
        <w:tblPrEx>
          <w:tblCellMar>
            <w:top w:w="0" w:type="dxa"/>
            <w:bottom w:w="0" w:type="dxa"/>
          </w:tblCellMar>
        </w:tblPrEx>
        <w:tc>
          <w:tcPr>
            <w:tcW w:w="4968" w:type="dxa"/>
          </w:tcPr>
          <w:p w:rsidR="00000000" w:rsidRDefault="00015BB4">
            <w:pPr>
              <w:numPr>
                <w:ilvl w:val="0"/>
                <w:numId w:val="23"/>
              </w:numPr>
              <w:ind w:firstLine="0"/>
              <w:rPr>
                <w:sz w:val="24"/>
              </w:rPr>
            </w:pPr>
            <w:r>
              <w:rPr>
                <w:sz w:val="24"/>
              </w:rPr>
              <w:t>Activity: Parents and Children Case Study</w:t>
            </w:r>
          </w:p>
        </w:tc>
        <w:tc>
          <w:tcPr>
            <w:tcW w:w="1483" w:type="dxa"/>
          </w:tcPr>
          <w:p w:rsidR="00000000" w:rsidRDefault="00015BB4">
            <w:pPr>
              <w:jc w:val="center"/>
              <w:rPr>
                <w:sz w:val="24"/>
              </w:rPr>
            </w:pPr>
          </w:p>
        </w:tc>
        <w:tc>
          <w:tcPr>
            <w:tcW w:w="1483" w:type="dxa"/>
          </w:tcPr>
          <w:p w:rsidR="00000000" w:rsidRDefault="00015BB4">
            <w:pPr>
              <w:jc w:val="center"/>
              <w:rPr>
                <w:sz w:val="24"/>
              </w:rPr>
            </w:pPr>
            <w:r>
              <w:rPr>
                <w:sz w:val="24"/>
              </w:rPr>
              <w:t>X</w:t>
            </w:r>
          </w:p>
        </w:tc>
        <w:tc>
          <w:tcPr>
            <w:tcW w:w="1483" w:type="dxa"/>
          </w:tcPr>
          <w:p w:rsidR="00000000" w:rsidRDefault="00015BB4">
            <w:pPr>
              <w:jc w:val="center"/>
              <w:rPr>
                <w:sz w:val="24"/>
              </w:rPr>
            </w:pPr>
            <w:r>
              <w:rPr>
                <w:sz w:val="24"/>
              </w:rPr>
              <w:t>X</w:t>
            </w:r>
          </w:p>
        </w:tc>
      </w:tr>
    </w:tbl>
    <w:p w:rsidR="00000000" w:rsidRDefault="00015BB4"/>
    <w:p w:rsidR="00000000" w:rsidRDefault="00015BB4">
      <w:pPr>
        <w:jc w:val="center"/>
        <w:rPr>
          <w:b/>
          <w:sz w:val="36"/>
        </w:rPr>
      </w:pPr>
      <w:r>
        <w:br w:type="page"/>
      </w:r>
      <w:r>
        <w:rPr>
          <w:b/>
          <w:sz w:val="36"/>
        </w:rPr>
        <w:lastRenderedPageBreak/>
        <w:t>Teaching Tips</w:t>
      </w:r>
    </w:p>
    <w:p w:rsidR="00000000" w:rsidRDefault="00015BB4">
      <w:pPr>
        <w:rPr>
          <w:sz w:val="28"/>
        </w:rPr>
      </w:pPr>
    </w:p>
    <w:p w:rsidR="00000000" w:rsidRDefault="00015BB4">
      <w:pPr>
        <w:rPr>
          <w:b/>
          <w:sz w:val="28"/>
        </w:rPr>
      </w:pPr>
      <w:r>
        <w:rPr>
          <w:b/>
          <w:sz w:val="28"/>
        </w:rPr>
        <w:t>Outsi</w:t>
      </w:r>
      <w:r>
        <w:rPr>
          <w:b/>
          <w:sz w:val="28"/>
        </w:rPr>
        <w:t>de Resource People</w:t>
      </w:r>
    </w:p>
    <w:p w:rsidR="00000000" w:rsidRDefault="00015BB4">
      <w:pPr>
        <w:pStyle w:val="BodyTextIndent2"/>
      </w:pPr>
      <w:r>
        <w:t>The topics in this unit present many issues that are beyond the study of the law and would be best presented with the assistance of the following resource people from the community:  domestic abuse counselors, guardians ad litem, child i</w:t>
      </w:r>
      <w:r>
        <w:t xml:space="preserve">ntermediaries, social workers, juvenile court judges, and child protection workers.  They can help by </w:t>
      </w:r>
      <w:proofErr w:type="gramStart"/>
      <w:r>
        <w:t>team-teaching</w:t>
      </w:r>
      <w:proofErr w:type="gramEnd"/>
      <w:r>
        <w:t xml:space="preserve"> the lessons, answering very specific questions, and presenting supporting teaching materials.</w:t>
      </w:r>
    </w:p>
    <w:p w:rsidR="00000000" w:rsidRDefault="00015BB4">
      <w:pPr>
        <w:rPr>
          <w:sz w:val="28"/>
        </w:rPr>
      </w:pPr>
    </w:p>
    <w:p w:rsidR="00000000" w:rsidRDefault="00015BB4">
      <w:pPr>
        <w:rPr>
          <w:b/>
          <w:sz w:val="28"/>
        </w:rPr>
      </w:pPr>
      <w:r>
        <w:rPr>
          <w:b/>
          <w:sz w:val="28"/>
        </w:rPr>
        <w:t>Lesson 1: Juvenile Protection and Services</w:t>
      </w:r>
    </w:p>
    <w:p w:rsidR="00000000" w:rsidRDefault="00015BB4">
      <w:pPr>
        <w:pStyle w:val="BodyTextIndent2"/>
      </w:pPr>
      <w:r>
        <w:t>Th</w:t>
      </w:r>
      <w:r>
        <w:t>is lesson presents the steps in juvenile protection and services cases.  The procedure is a little different tha</w:t>
      </w:r>
      <w:r w:rsidR="00852067">
        <w:t>n</w:t>
      </w:r>
      <w:r>
        <w:t xml:space="preserve"> the juvenile delinquency procedure.  The important point to stress is that juveniles in this system are not offenders.  There are cases when j</w:t>
      </w:r>
      <w:r>
        <w:t xml:space="preserve">uveniles are offending in addition to being neglected and then both systems would be involved.  The ordering activity can be answered using The Law. The steps in the ordering activity can also be used in a Human Continuum </w:t>
      </w:r>
      <w:r w:rsidR="00852067">
        <w:t>Strategy.</w:t>
      </w:r>
    </w:p>
    <w:p w:rsidR="00000000" w:rsidRDefault="00015BB4">
      <w:pPr>
        <w:rPr>
          <w:b/>
          <w:sz w:val="28"/>
        </w:rPr>
      </w:pPr>
    </w:p>
    <w:p w:rsidR="00000000" w:rsidRDefault="00015BB4">
      <w:pPr>
        <w:rPr>
          <w:sz w:val="28"/>
        </w:rPr>
      </w:pPr>
      <w:r>
        <w:rPr>
          <w:b/>
          <w:sz w:val="28"/>
        </w:rPr>
        <w:t>Les</w:t>
      </w:r>
      <w:r>
        <w:rPr>
          <w:b/>
          <w:sz w:val="28"/>
        </w:rPr>
        <w:t>son 2: Parenting</w:t>
      </w:r>
    </w:p>
    <w:p w:rsidR="00000000" w:rsidRDefault="00015BB4">
      <w:pPr>
        <w:pStyle w:val="BodyTextIndent2"/>
      </w:pPr>
      <w:r>
        <w:t>Students are encouraged to think about the rights and responsibilities of parenting. The responsibility to keep children safe is emphasized.  The “What do you think?” activity requires that the students understand the rights and responsibi</w:t>
      </w:r>
      <w:r>
        <w:t xml:space="preserve">lities that they would have as teen parents toward their children and the rights and responsibilities that their parents have over them.  “Your Turn” </w:t>
      </w:r>
      <w:proofErr w:type="gramStart"/>
      <w:r>
        <w:t>asks</w:t>
      </w:r>
      <w:proofErr w:type="gramEnd"/>
      <w:r>
        <w:t xml:space="preserve"> students to brainstorm conflicts between parents and children and then craft solutions that would be </w:t>
      </w:r>
      <w:r>
        <w:t>acceptable to both sides.  “Your Turn” could also be used in mediation simulation.</w:t>
      </w:r>
    </w:p>
    <w:p w:rsidR="00000000" w:rsidRDefault="00015BB4">
      <w:pPr>
        <w:pStyle w:val="PlainText"/>
        <w:rPr>
          <w:rFonts w:ascii="Times New Roman" w:hAnsi="Times New Roman"/>
          <w:b/>
          <w:sz w:val="28"/>
        </w:rPr>
      </w:pPr>
    </w:p>
    <w:p w:rsidR="00000000" w:rsidRDefault="00015BB4">
      <w:pPr>
        <w:pStyle w:val="PlainText"/>
        <w:rPr>
          <w:rFonts w:ascii="Times New Roman" w:hAnsi="Times New Roman"/>
          <w:sz w:val="28"/>
        </w:rPr>
      </w:pPr>
      <w:r>
        <w:rPr>
          <w:rFonts w:ascii="Times New Roman" w:hAnsi="Times New Roman"/>
          <w:b/>
          <w:sz w:val="28"/>
        </w:rPr>
        <w:t>Lesson 3: Paternity and Child Custody</w:t>
      </w:r>
    </w:p>
    <w:p w:rsidR="00000000" w:rsidRDefault="00015BB4">
      <w:pPr>
        <w:pStyle w:val="PlainText"/>
        <w:ind w:left="360"/>
        <w:rPr>
          <w:rFonts w:ascii="Times New Roman" w:hAnsi="Times New Roman"/>
          <w:sz w:val="24"/>
        </w:rPr>
      </w:pPr>
      <w:r>
        <w:rPr>
          <w:rFonts w:ascii="Times New Roman" w:hAnsi="Times New Roman"/>
          <w:sz w:val="24"/>
        </w:rPr>
        <w:t>Paternity is an important issue in the lives of teen parents and for that reason is the focus of this lesson.  The questions and the a</w:t>
      </w:r>
      <w:r>
        <w:rPr>
          <w:rFonts w:ascii="Times New Roman" w:hAnsi="Times New Roman"/>
          <w:sz w:val="24"/>
        </w:rPr>
        <w:t xml:space="preserve">ctivity are designed to help the students understand the content of The Law. The “Each One Teach One” is an effective way to teach the substance of the law in an interactive way. </w:t>
      </w:r>
      <w:proofErr w:type="gramStart"/>
      <w:r>
        <w:rPr>
          <w:rFonts w:ascii="Times New Roman" w:hAnsi="Times New Roman"/>
          <w:sz w:val="24"/>
        </w:rPr>
        <w:t>(See Strategies.)</w:t>
      </w:r>
      <w:proofErr w:type="gramEnd"/>
    </w:p>
    <w:p w:rsidR="00000000" w:rsidRDefault="00015BB4">
      <w:pPr>
        <w:pStyle w:val="PlainText"/>
        <w:rPr>
          <w:rFonts w:ascii="Times New Roman" w:hAnsi="Times New Roman"/>
          <w:b/>
          <w:sz w:val="28"/>
        </w:rPr>
      </w:pPr>
    </w:p>
    <w:p w:rsidR="00000000" w:rsidRDefault="00015BB4">
      <w:pPr>
        <w:pStyle w:val="PlainText"/>
        <w:rPr>
          <w:rFonts w:ascii="Times New Roman" w:hAnsi="Times New Roman"/>
          <w:sz w:val="28"/>
        </w:rPr>
      </w:pPr>
      <w:r>
        <w:rPr>
          <w:rFonts w:ascii="Times New Roman" w:hAnsi="Times New Roman"/>
          <w:b/>
          <w:sz w:val="28"/>
        </w:rPr>
        <w:t>Lesson 4: Visitation and Child Support</w:t>
      </w:r>
    </w:p>
    <w:p w:rsidR="00000000" w:rsidRDefault="00015BB4">
      <w:pPr>
        <w:pStyle w:val="PlainText"/>
        <w:ind w:left="360"/>
        <w:rPr>
          <w:rFonts w:ascii="Times New Roman" w:hAnsi="Times New Roman"/>
          <w:sz w:val="24"/>
        </w:rPr>
      </w:pPr>
      <w:r>
        <w:rPr>
          <w:rFonts w:ascii="Times New Roman" w:hAnsi="Times New Roman"/>
          <w:sz w:val="24"/>
        </w:rPr>
        <w:t xml:space="preserve">Young parents must </w:t>
      </w:r>
      <w:r>
        <w:rPr>
          <w:rFonts w:ascii="Times New Roman" w:hAnsi="Times New Roman"/>
          <w:sz w:val="24"/>
        </w:rPr>
        <w:t>often negotiate the problems associated with visitation rights.  This lesson describes the rights, the people involved, and the way visitation can be changed, and issues of denial, moving, and grandparents.  It also guides the student through the basics of</w:t>
      </w:r>
      <w:r>
        <w:rPr>
          <w:rFonts w:ascii="Times New Roman" w:hAnsi="Times New Roman"/>
          <w:sz w:val="24"/>
        </w:rPr>
        <w:t xml:space="preserve"> child support law and support collection and discusses the role of the county in assisting in the effort to collect support.  The activity “Creating a Poster” has the students creating a poster highlighting the most important points.  The lesson concludes</w:t>
      </w:r>
      <w:r>
        <w:rPr>
          <w:rFonts w:ascii="Times New Roman" w:hAnsi="Times New Roman"/>
          <w:sz w:val="24"/>
        </w:rPr>
        <w:t xml:space="preserve"> with a mock mediation concerning a visitation plan. </w:t>
      </w:r>
    </w:p>
    <w:p w:rsidR="00000000" w:rsidRDefault="00015BB4">
      <w:pPr>
        <w:pStyle w:val="PlainText"/>
        <w:rPr>
          <w:rFonts w:ascii="Times New Roman" w:hAnsi="Times New Roman"/>
          <w:b/>
          <w:sz w:val="28"/>
        </w:rPr>
      </w:pPr>
    </w:p>
    <w:p w:rsidR="00000000" w:rsidRDefault="00015BB4">
      <w:pPr>
        <w:pStyle w:val="PlainText"/>
        <w:rPr>
          <w:rFonts w:ascii="Times New Roman" w:hAnsi="Times New Roman"/>
          <w:sz w:val="28"/>
        </w:rPr>
      </w:pPr>
      <w:r>
        <w:rPr>
          <w:rFonts w:ascii="Times New Roman" w:hAnsi="Times New Roman"/>
          <w:b/>
          <w:sz w:val="28"/>
        </w:rPr>
        <w:t>Lesson 5: Children in Foster Homes</w:t>
      </w:r>
    </w:p>
    <w:p w:rsidR="00000000" w:rsidRDefault="00015BB4">
      <w:pPr>
        <w:pStyle w:val="PlainText"/>
        <w:ind w:left="360"/>
        <w:rPr>
          <w:rFonts w:ascii="Times New Roman" w:hAnsi="Times New Roman"/>
          <w:sz w:val="24"/>
        </w:rPr>
      </w:pPr>
      <w:r>
        <w:rPr>
          <w:rFonts w:ascii="Times New Roman" w:hAnsi="Times New Roman"/>
          <w:sz w:val="24"/>
        </w:rPr>
        <w:t>Because of the importance of foster care in the lives of many young people, this lesson looks at foster care from the perspective of a child in foster care, including</w:t>
      </w:r>
      <w:r>
        <w:rPr>
          <w:rFonts w:ascii="Times New Roman" w:hAnsi="Times New Roman"/>
          <w:sz w:val="24"/>
        </w:rPr>
        <w:t xml:space="preserve"> a description of the specific rights that youth in foster care have.  The Case Plan activity asks the students to </w:t>
      </w:r>
      <w:r>
        <w:rPr>
          <w:rFonts w:ascii="Times New Roman" w:hAnsi="Times New Roman"/>
          <w:sz w:val="24"/>
        </w:rPr>
        <w:lastRenderedPageBreak/>
        <w:t xml:space="preserve">analyze three cases looking at the reasons for the foster care, the attempts to correct the problems, the services that might help, and what </w:t>
      </w:r>
      <w:r>
        <w:rPr>
          <w:rFonts w:ascii="Times New Roman" w:hAnsi="Times New Roman"/>
          <w:sz w:val="24"/>
        </w:rPr>
        <w:t>needs to be done to return the child home.</w:t>
      </w:r>
    </w:p>
    <w:p w:rsidR="00000000" w:rsidRDefault="00015BB4">
      <w:pPr>
        <w:pStyle w:val="PlainText"/>
        <w:rPr>
          <w:rFonts w:ascii="Times New Roman" w:hAnsi="Times New Roman"/>
          <w:b/>
          <w:sz w:val="28"/>
        </w:rPr>
      </w:pPr>
    </w:p>
    <w:p w:rsidR="00000000" w:rsidRDefault="00015BB4">
      <w:pPr>
        <w:pStyle w:val="PlainText"/>
        <w:rPr>
          <w:rFonts w:ascii="Times New Roman" w:hAnsi="Times New Roman"/>
          <w:sz w:val="28"/>
        </w:rPr>
      </w:pPr>
      <w:r>
        <w:rPr>
          <w:rFonts w:ascii="Times New Roman" w:hAnsi="Times New Roman"/>
          <w:b/>
          <w:sz w:val="28"/>
        </w:rPr>
        <w:t>Lesson 6: Guardian Ad Litem and Child Intermediary</w:t>
      </w:r>
    </w:p>
    <w:p w:rsidR="00000000" w:rsidRDefault="00015BB4">
      <w:pPr>
        <w:pStyle w:val="PlainText"/>
        <w:ind w:left="360"/>
        <w:rPr>
          <w:rFonts w:ascii="Times New Roman" w:hAnsi="Times New Roman"/>
          <w:sz w:val="24"/>
        </w:rPr>
      </w:pPr>
      <w:r>
        <w:rPr>
          <w:rFonts w:ascii="Times New Roman" w:hAnsi="Times New Roman"/>
          <w:sz w:val="24"/>
        </w:rPr>
        <w:t xml:space="preserve">This lesson tries to help students understand who the people in the juvenile justice system are and what they do.  The “Your Turn” activity asks the students to </w:t>
      </w:r>
      <w:r>
        <w:rPr>
          <w:rFonts w:ascii="Times New Roman" w:hAnsi="Times New Roman"/>
          <w:sz w:val="24"/>
        </w:rPr>
        <w:t>create situations involving guardians ad litem and child intermediaries and to identify the responsibilities they have in each case</w:t>
      </w:r>
      <w:r w:rsidR="0062306A">
        <w:rPr>
          <w:rFonts w:ascii="Times New Roman" w:hAnsi="Times New Roman"/>
          <w:sz w:val="24"/>
        </w:rPr>
        <w:t>.</w:t>
      </w:r>
    </w:p>
    <w:p w:rsidR="00000000" w:rsidRDefault="00015BB4">
      <w:pPr>
        <w:pStyle w:val="PlainText"/>
        <w:rPr>
          <w:rFonts w:ascii="Times New Roman" w:hAnsi="Times New Roman"/>
          <w:sz w:val="28"/>
        </w:rPr>
      </w:pPr>
    </w:p>
    <w:p w:rsidR="00000000" w:rsidRDefault="0062306A">
      <w:pPr>
        <w:pStyle w:val="PlainText"/>
        <w:rPr>
          <w:rFonts w:ascii="Times New Roman" w:hAnsi="Times New Roman"/>
          <w:b/>
          <w:sz w:val="28"/>
        </w:rPr>
      </w:pPr>
      <w:r>
        <w:rPr>
          <w:rFonts w:ascii="Times New Roman" w:hAnsi="Times New Roman"/>
          <w:b/>
          <w:sz w:val="28"/>
        </w:rPr>
        <w:t>Lesson 7:</w:t>
      </w:r>
      <w:r w:rsidR="00015BB4">
        <w:rPr>
          <w:rFonts w:ascii="Times New Roman" w:hAnsi="Times New Roman"/>
          <w:b/>
          <w:sz w:val="28"/>
        </w:rPr>
        <w:t xml:space="preserve"> Living Away from Home</w:t>
      </w:r>
    </w:p>
    <w:p w:rsidR="00000000" w:rsidRDefault="00015BB4">
      <w:pPr>
        <w:pStyle w:val="PlainText"/>
        <w:ind w:left="360"/>
        <w:rPr>
          <w:rFonts w:ascii="Times New Roman" w:hAnsi="Times New Roman"/>
          <w:sz w:val="24"/>
        </w:rPr>
      </w:pPr>
      <w:r>
        <w:rPr>
          <w:rFonts w:ascii="Times New Roman" w:hAnsi="Times New Roman"/>
          <w:sz w:val="24"/>
        </w:rPr>
        <w:t>Emancipation is a difficult area to understand because there is no specific statute that li</w:t>
      </w:r>
      <w:r>
        <w:rPr>
          <w:rFonts w:ascii="Times New Roman" w:hAnsi="Times New Roman"/>
          <w:sz w:val="24"/>
        </w:rPr>
        <w:t>sts the requirements and the procedure to become emancipated.  This lesson describes emancipation and how it occurs.</w:t>
      </w:r>
    </w:p>
    <w:p w:rsidR="00000000" w:rsidRDefault="00015BB4">
      <w:pPr>
        <w:pStyle w:val="PlainText"/>
        <w:rPr>
          <w:rFonts w:ascii="Times New Roman" w:hAnsi="Times New Roman"/>
          <w:sz w:val="28"/>
        </w:rPr>
      </w:pPr>
    </w:p>
    <w:p w:rsidR="00000000" w:rsidRDefault="0062306A">
      <w:pPr>
        <w:pStyle w:val="PlainText"/>
        <w:rPr>
          <w:rFonts w:ascii="Times New Roman" w:hAnsi="Times New Roman"/>
          <w:b/>
          <w:sz w:val="28"/>
        </w:rPr>
      </w:pPr>
      <w:r>
        <w:rPr>
          <w:rFonts w:ascii="Times New Roman" w:hAnsi="Times New Roman"/>
          <w:b/>
          <w:sz w:val="28"/>
        </w:rPr>
        <w:t>Lesson 8:</w:t>
      </w:r>
      <w:r w:rsidR="00015BB4">
        <w:rPr>
          <w:rFonts w:ascii="Times New Roman" w:hAnsi="Times New Roman"/>
          <w:b/>
          <w:sz w:val="28"/>
        </w:rPr>
        <w:t xml:space="preserve"> Runaways</w:t>
      </w:r>
    </w:p>
    <w:p w:rsidR="00000000" w:rsidRDefault="00015BB4">
      <w:pPr>
        <w:pStyle w:val="PlainText"/>
        <w:ind w:left="360"/>
        <w:rPr>
          <w:rFonts w:ascii="Times New Roman" w:hAnsi="Times New Roman"/>
          <w:sz w:val="24"/>
        </w:rPr>
      </w:pPr>
      <w:r>
        <w:rPr>
          <w:rFonts w:ascii="Times New Roman" w:hAnsi="Times New Roman"/>
          <w:sz w:val="24"/>
        </w:rPr>
        <w:t>This lesson helps the student understand what will happen to her if she runs away.  The “Matching” activity asks them t</w:t>
      </w:r>
      <w:r>
        <w:rPr>
          <w:rFonts w:ascii="Times New Roman" w:hAnsi="Times New Roman"/>
          <w:sz w:val="24"/>
        </w:rPr>
        <w:t>o match the terms with the definitions. The “Role-Play” activity has the students giving advice to young people contemplating running away.</w:t>
      </w:r>
    </w:p>
    <w:p w:rsidR="00000000" w:rsidRDefault="00015BB4">
      <w:pPr>
        <w:pStyle w:val="PlainText"/>
        <w:rPr>
          <w:rFonts w:ascii="Times New Roman" w:hAnsi="Times New Roman"/>
          <w:sz w:val="28"/>
        </w:rPr>
      </w:pPr>
    </w:p>
    <w:p w:rsidR="00000000" w:rsidRDefault="00015BB4">
      <w:pPr>
        <w:pStyle w:val="PlainText"/>
        <w:rPr>
          <w:rFonts w:ascii="Times New Roman" w:hAnsi="Times New Roman"/>
          <w:b/>
          <w:sz w:val="28"/>
        </w:rPr>
      </w:pPr>
      <w:r>
        <w:rPr>
          <w:rFonts w:ascii="Times New Roman" w:hAnsi="Times New Roman"/>
          <w:b/>
          <w:sz w:val="28"/>
        </w:rPr>
        <w:t>Lesson 9:  Child Abuse and Neglect</w:t>
      </w:r>
    </w:p>
    <w:p w:rsidR="00000000" w:rsidRDefault="00015BB4">
      <w:pPr>
        <w:pStyle w:val="PlainText"/>
        <w:ind w:left="360"/>
        <w:rPr>
          <w:rFonts w:ascii="Times New Roman" w:hAnsi="Times New Roman"/>
          <w:sz w:val="24"/>
        </w:rPr>
      </w:pPr>
      <w:r>
        <w:rPr>
          <w:rFonts w:ascii="Times New Roman" w:hAnsi="Times New Roman"/>
          <w:sz w:val="24"/>
        </w:rPr>
        <w:t>This lesson defines types of abuse, neglect, and endangerment and discusses mand</w:t>
      </w:r>
      <w:r>
        <w:rPr>
          <w:rFonts w:ascii="Times New Roman" w:hAnsi="Times New Roman"/>
          <w:sz w:val="24"/>
        </w:rPr>
        <w:t>ated reporters and what happens when a report is made.  The “You Decide” activity asks them to decide if a situation is neglect, endangerment, physical abuse, sexual abuse, or an accident.  Many of the cases are actual stories.</w:t>
      </w:r>
    </w:p>
    <w:p w:rsidR="00000000" w:rsidRDefault="00015BB4">
      <w:pPr>
        <w:pStyle w:val="PlainText"/>
        <w:rPr>
          <w:rFonts w:ascii="Times New Roman" w:hAnsi="Times New Roman"/>
          <w:sz w:val="28"/>
        </w:rPr>
      </w:pPr>
    </w:p>
    <w:p w:rsidR="00000000" w:rsidRDefault="00015BB4">
      <w:pPr>
        <w:pStyle w:val="PlainText"/>
        <w:rPr>
          <w:rFonts w:ascii="Times New Roman" w:hAnsi="Times New Roman"/>
          <w:b/>
          <w:sz w:val="28"/>
        </w:rPr>
      </w:pPr>
      <w:r>
        <w:rPr>
          <w:rFonts w:ascii="Times New Roman" w:hAnsi="Times New Roman"/>
          <w:b/>
          <w:sz w:val="28"/>
        </w:rPr>
        <w:t>Lesson 10: Child Protection</w:t>
      </w:r>
    </w:p>
    <w:p w:rsidR="00000000" w:rsidRDefault="00015BB4">
      <w:pPr>
        <w:pStyle w:val="PlainText"/>
        <w:ind w:left="360"/>
        <w:rPr>
          <w:rFonts w:ascii="Times New Roman" w:hAnsi="Times New Roman"/>
          <w:sz w:val="24"/>
        </w:rPr>
      </w:pPr>
      <w:r>
        <w:rPr>
          <w:rFonts w:ascii="Times New Roman" w:hAnsi="Times New Roman"/>
          <w:sz w:val="24"/>
        </w:rPr>
        <w:t>Child Protection is explained, both the process and the people.  It also suggests what a parent involved in a child protection matter should do.  The case studies ask the students to play the role of child protection worker and respond to the case, making</w:t>
      </w:r>
      <w:r>
        <w:rPr>
          <w:rFonts w:ascii="Times New Roman" w:hAnsi="Times New Roman"/>
          <w:sz w:val="24"/>
        </w:rPr>
        <w:t xml:space="preserve"> recommendations and developing the case plan.  They are also asked to take the perspective of a mother whose child is now under the services of child protection.</w:t>
      </w:r>
    </w:p>
    <w:p w:rsidR="00000000" w:rsidRDefault="00015BB4">
      <w:pPr>
        <w:pStyle w:val="PlainText"/>
        <w:rPr>
          <w:rFonts w:ascii="Times New Roman" w:hAnsi="Times New Roman"/>
          <w:b/>
          <w:sz w:val="28"/>
        </w:rPr>
      </w:pPr>
    </w:p>
    <w:p w:rsidR="00000000" w:rsidRDefault="00015BB4">
      <w:pPr>
        <w:pStyle w:val="PlainText"/>
        <w:rPr>
          <w:rFonts w:ascii="Times New Roman" w:hAnsi="Times New Roman"/>
          <w:sz w:val="28"/>
        </w:rPr>
      </w:pPr>
      <w:r>
        <w:rPr>
          <w:rFonts w:ascii="Times New Roman" w:hAnsi="Times New Roman"/>
          <w:b/>
          <w:sz w:val="28"/>
        </w:rPr>
        <w:t>Lesson 11: Domestic Abuse and Order for Protection</w:t>
      </w:r>
    </w:p>
    <w:p w:rsidR="00000000" w:rsidRDefault="00015BB4">
      <w:pPr>
        <w:pStyle w:val="PlainText"/>
        <w:ind w:left="360"/>
        <w:rPr>
          <w:rFonts w:ascii="Times New Roman" w:hAnsi="Times New Roman"/>
          <w:sz w:val="24"/>
        </w:rPr>
      </w:pPr>
      <w:r>
        <w:rPr>
          <w:rFonts w:ascii="Times New Roman" w:hAnsi="Times New Roman"/>
          <w:sz w:val="24"/>
        </w:rPr>
        <w:t xml:space="preserve">This lesson describes domestic abuse and </w:t>
      </w:r>
      <w:r>
        <w:rPr>
          <w:rFonts w:ascii="Times New Roman" w:hAnsi="Times New Roman"/>
          <w:sz w:val="24"/>
        </w:rPr>
        <w:t>what can be done when a person is the victim of abuse.  The procedure for getting an Order for Protection is included.  The “Case Study” activity asks the students to apply their new knowledge to a hypothetical case.  As a culminating activity, the student</w:t>
      </w:r>
      <w:r>
        <w:rPr>
          <w:rFonts w:ascii="Times New Roman" w:hAnsi="Times New Roman"/>
          <w:sz w:val="24"/>
        </w:rPr>
        <w:t>s will apply their knowledge and learn more about the court system in the Mock Trial, which involves domestic abuse between a girlfriend and boyfriend.</w:t>
      </w:r>
    </w:p>
    <w:p w:rsidR="00000000" w:rsidRDefault="00015BB4">
      <w:pPr>
        <w:pStyle w:val="PlainText"/>
        <w:rPr>
          <w:rFonts w:ascii="Times New Roman" w:hAnsi="Times New Roman"/>
          <w:b/>
          <w:sz w:val="28"/>
        </w:rPr>
      </w:pPr>
    </w:p>
    <w:p w:rsidR="00000000" w:rsidRDefault="00015BB4">
      <w:pPr>
        <w:pStyle w:val="PlainText"/>
        <w:rPr>
          <w:rFonts w:ascii="Times New Roman" w:hAnsi="Times New Roman"/>
          <w:sz w:val="28"/>
        </w:rPr>
      </w:pPr>
      <w:r>
        <w:rPr>
          <w:rFonts w:ascii="Times New Roman" w:hAnsi="Times New Roman"/>
          <w:b/>
          <w:sz w:val="28"/>
        </w:rPr>
        <w:t>Lesson 12: Harassment and Restraining Orders</w:t>
      </w:r>
    </w:p>
    <w:p w:rsidR="00000000" w:rsidRDefault="00015BB4">
      <w:pPr>
        <w:pStyle w:val="PlainText"/>
        <w:ind w:left="360"/>
        <w:rPr>
          <w:rFonts w:ascii="Times New Roman" w:hAnsi="Times New Roman"/>
          <w:sz w:val="24"/>
        </w:rPr>
      </w:pPr>
      <w:r>
        <w:rPr>
          <w:rFonts w:ascii="Times New Roman" w:hAnsi="Times New Roman"/>
          <w:sz w:val="24"/>
        </w:rPr>
        <w:t>Harassment is defined and steps a victim of harassment sho</w:t>
      </w:r>
      <w:r>
        <w:rPr>
          <w:rFonts w:ascii="Times New Roman" w:hAnsi="Times New Roman"/>
          <w:sz w:val="24"/>
        </w:rPr>
        <w:t>uld take are included in this lesson. In the “You Decide” activity the students decide if situations fit the definition of harassment.  The “Ordering” activity asks students to order the steps in getting a restraining order.  This activity can also be done</w:t>
      </w:r>
      <w:r>
        <w:rPr>
          <w:rFonts w:ascii="Times New Roman" w:hAnsi="Times New Roman"/>
          <w:sz w:val="24"/>
        </w:rPr>
        <w:t xml:space="preserve"> as a Human Continuum (see Strategy section</w:t>
      </w:r>
      <w:r>
        <w:rPr>
          <w:rFonts w:ascii="Times New Roman" w:hAnsi="Times New Roman"/>
          <w:sz w:val="24"/>
        </w:rPr>
        <w:t>)</w:t>
      </w:r>
      <w:r w:rsidR="0062306A">
        <w:rPr>
          <w:rFonts w:ascii="Times New Roman" w:hAnsi="Times New Roman"/>
          <w:sz w:val="24"/>
        </w:rPr>
        <w:t>.</w:t>
      </w:r>
      <w:r>
        <w:rPr>
          <w:rFonts w:ascii="Times New Roman" w:hAnsi="Times New Roman"/>
          <w:sz w:val="24"/>
        </w:rPr>
        <w:t xml:space="preserve"> The final activity, another “You Decide” asks students to decide if cases would result in a restraining </w:t>
      </w:r>
      <w:r>
        <w:rPr>
          <w:rFonts w:ascii="Times New Roman" w:hAnsi="Times New Roman"/>
          <w:sz w:val="24"/>
        </w:rPr>
        <w:lastRenderedPageBreak/>
        <w:t xml:space="preserve">order or an order for protection.  This activity requires that the students have already completed Lesson </w:t>
      </w:r>
      <w:r>
        <w:rPr>
          <w:rFonts w:ascii="Times New Roman" w:hAnsi="Times New Roman"/>
          <w:sz w:val="24"/>
        </w:rPr>
        <w:t>12.</w:t>
      </w:r>
    </w:p>
    <w:p w:rsidR="00000000" w:rsidRDefault="00015BB4">
      <w:pPr>
        <w:pStyle w:val="PlainText"/>
        <w:rPr>
          <w:rFonts w:ascii="Times New Roman" w:hAnsi="Times New Roman"/>
          <w:sz w:val="28"/>
        </w:rPr>
      </w:pPr>
    </w:p>
    <w:p w:rsidR="00000000" w:rsidRDefault="00015BB4">
      <w:pPr>
        <w:pStyle w:val="PlainText"/>
        <w:rPr>
          <w:rFonts w:ascii="Times New Roman" w:hAnsi="Times New Roman"/>
          <w:b/>
          <w:sz w:val="28"/>
        </w:rPr>
      </w:pPr>
      <w:r>
        <w:rPr>
          <w:rFonts w:ascii="Times New Roman" w:hAnsi="Times New Roman"/>
          <w:b/>
          <w:sz w:val="28"/>
        </w:rPr>
        <w:t>Lesson 13: Termination of Parental Rights</w:t>
      </w:r>
    </w:p>
    <w:p w:rsidR="00000000" w:rsidRDefault="00015BB4">
      <w:pPr>
        <w:pStyle w:val="PlainText"/>
        <w:ind w:left="360"/>
        <w:rPr>
          <w:rFonts w:ascii="Times New Roman" w:hAnsi="Times New Roman"/>
          <w:sz w:val="24"/>
        </w:rPr>
      </w:pPr>
      <w:r>
        <w:rPr>
          <w:rFonts w:ascii="Times New Roman" w:hAnsi="Times New Roman"/>
          <w:sz w:val="24"/>
        </w:rPr>
        <w:t xml:space="preserve">The reasons the court will use in terminating a parent’s rights are described and the </w:t>
      </w:r>
      <w:r w:rsidR="0062306A">
        <w:rPr>
          <w:rFonts w:ascii="Times New Roman" w:hAnsi="Times New Roman"/>
          <w:sz w:val="24"/>
        </w:rPr>
        <w:t>steps are laid out.  The “Case S</w:t>
      </w:r>
      <w:r>
        <w:rPr>
          <w:rFonts w:ascii="Times New Roman" w:hAnsi="Times New Roman"/>
          <w:sz w:val="24"/>
        </w:rPr>
        <w:t>tudy” presents a story of a baby and her mom and asks the students to decide if parental ri</w:t>
      </w:r>
      <w:r>
        <w:rPr>
          <w:rFonts w:ascii="Times New Roman" w:hAnsi="Times New Roman"/>
          <w:sz w:val="24"/>
        </w:rPr>
        <w:t xml:space="preserve">ghts should be terminated and identify alternative steps that might be taken. Additional cases are considered in </w:t>
      </w:r>
      <w:proofErr w:type="gramStart"/>
      <w:r>
        <w:rPr>
          <w:rFonts w:ascii="Times New Roman" w:hAnsi="Times New Roman"/>
          <w:sz w:val="24"/>
        </w:rPr>
        <w:t>the  “</w:t>
      </w:r>
      <w:proofErr w:type="gramEnd"/>
      <w:r>
        <w:rPr>
          <w:rFonts w:ascii="Times New Roman" w:hAnsi="Times New Roman"/>
          <w:sz w:val="24"/>
        </w:rPr>
        <w:t>Mock Appellate Argument” activity. To conclude the lesson, the students are engaged in a “Mock Legislative Hearing” concerning a bill mak</w:t>
      </w:r>
      <w:r>
        <w:rPr>
          <w:rFonts w:ascii="Times New Roman" w:hAnsi="Times New Roman"/>
          <w:sz w:val="24"/>
        </w:rPr>
        <w:t>ing it easier to terminate parental rights.</w:t>
      </w:r>
    </w:p>
    <w:p w:rsidR="00000000" w:rsidRDefault="00015BB4">
      <w:pPr>
        <w:pStyle w:val="PlainText"/>
        <w:rPr>
          <w:rFonts w:ascii="Times New Roman" w:hAnsi="Times New Roman"/>
          <w:sz w:val="24"/>
        </w:rPr>
      </w:pPr>
    </w:p>
    <w:p w:rsidR="00000000" w:rsidRDefault="00015BB4">
      <w:pPr>
        <w:pStyle w:val="PlainText"/>
        <w:ind w:left="360"/>
        <w:rPr>
          <w:rFonts w:ascii="Times New Roman" w:hAnsi="Times New Roman"/>
          <w:sz w:val="24"/>
        </w:rPr>
      </w:pPr>
      <w:r>
        <w:rPr>
          <w:rFonts w:ascii="Times New Roman" w:hAnsi="Times New Roman"/>
          <w:bCs/>
          <w:sz w:val="24"/>
        </w:rPr>
        <w:t xml:space="preserve">The Activity “Parents and Children Case Study” </w:t>
      </w:r>
      <w:r>
        <w:rPr>
          <w:rFonts w:ascii="Times New Roman" w:hAnsi="Times New Roman"/>
          <w:sz w:val="24"/>
        </w:rPr>
        <w:t>can be done as an introductory activity to draw the students into the lessons or as a review lesson that lets them use what they have learned.  It can be done indiv</w:t>
      </w:r>
      <w:r>
        <w:rPr>
          <w:rFonts w:ascii="Times New Roman" w:hAnsi="Times New Roman"/>
          <w:sz w:val="24"/>
        </w:rPr>
        <w:t>idually, in small groups, or in large group.  If done in a large group, the teacher can read the case study and ask questions as they go along.  The students can answer on paper or aloud.  Always try to use the law to answer the questions.  This would prob</w:t>
      </w:r>
      <w:r>
        <w:rPr>
          <w:rFonts w:ascii="Times New Roman" w:hAnsi="Times New Roman"/>
          <w:sz w:val="24"/>
        </w:rPr>
        <w:t>ably best be used as a directed activity so that they can be guided to the law sections.</w:t>
      </w:r>
    </w:p>
    <w:p w:rsidR="00000000" w:rsidRDefault="00015BB4">
      <w:pPr>
        <w:pStyle w:val="PlainText"/>
        <w:ind w:left="360"/>
        <w:rPr>
          <w:rFonts w:ascii="Times New Roman" w:hAnsi="Times New Roman"/>
          <w:sz w:val="24"/>
        </w:rPr>
      </w:pPr>
    </w:p>
    <w:p w:rsidR="00000000" w:rsidRDefault="00015BB4">
      <w:pPr>
        <w:pStyle w:val="PlainText"/>
        <w:rPr>
          <w:rFonts w:ascii="Times New Roman" w:hAnsi="Times New Roman"/>
          <w:sz w:val="28"/>
        </w:rPr>
      </w:pPr>
      <w:r>
        <w:rPr>
          <w:rFonts w:ascii="Times New Roman" w:hAnsi="Times New Roman"/>
          <w:b/>
          <w:sz w:val="28"/>
        </w:rPr>
        <w:t xml:space="preserve">Case Study Questions </w:t>
      </w:r>
      <w:r w:rsidR="0062306A">
        <w:rPr>
          <w:rFonts w:ascii="Times New Roman" w:hAnsi="Times New Roman"/>
          <w:b/>
          <w:sz w:val="28"/>
        </w:rPr>
        <w:t>/</w:t>
      </w:r>
      <w:r>
        <w:rPr>
          <w:rFonts w:ascii="Times New Roman" w:hAnsi="Times New Roman"/>
          <w:b/>
          <w:sz w:val="28"/>
        </w:rPr>
        <w:t>Possible Answers</w:t>
      </w:r>
    </w:p>
    <w:p w:rsidR="00000000" w:rsidRDefault="00015BB4">
      <w:pPr>
        <w:pStyle w:val="PlainText"/>
        <w:numPr>
          <w:ilvl w:val="0"/>
          <w:numId w:val="1"/>
        </w:numPr>
        <w:tabs>
          <w:tab w:val="clear" w:pos="480"/>
          <w:tab w:val="left" w:pos="0"/>
          <w:tab w:val="left" w:pos="720"/>
        </w:tabs>
        <w:ind w:left="720" w:hanging="720"/>
        <w:rPr>
          <w:rFonts w:ascii="Times New Roman" w:hAnsi="Times New Roman"/>
          <w:sz w:val="24"/>
        </w:rPr>
      </w:pPr>
      <w:r>
        <w:rPr>
          <w:rFonts w:ascii="Times New Roman" w:hAnsi="Times New Roman"/>
          <w:sz w:val="24"/>
        </w:rPr>
        <w:t>The school officials don’t really have to do anything at this time.  They could call the mother and recommend a meeting to discu</w:t>
      </w:r>
      <w:r>
        <w:rPr>
          <w:rFonts w:ascii="Times New Roman" w:hAnsi="Times New Roman"/>
          <w:sz w:val="24"/>
        </w:rPr>
        <w:t xml:space="preserve">ss Janelle’s school performance.  If the mother comes in they could recommend other types of services, such as counseling, groups, etc.  Based on the information provided there is no law requiring that they do anything at this </w:t>
      </w:r>
      <w:proofErr w:type="gramStart"/>
      <w:r>
        <w:rPr>
          <w:rFonts w:ascii="Times New Roman" w:hAnsi="Times New Roman"/>
          <w:sz w:val="24"/>
        </w:rPr>
        <w:t>time.</w:t>
      </w:r>
      <w:proofErr w:type="gramEnd"/>
    </w:p>
    <w:p w:rsidR="00000000" w:rsidRDefault="00015BB4">
      <w:pPr>
        <w:pStyle w:val="PlainText"/>
        <w:tabs>
          <w:tab w:val="left" w:pos="720"/>
        </w:tabs>
        <w:ind w:left="360" w:hanging="360"/>
        <w:rPr>
          <w:rFonts w:ascii="Times New Roman" w:hAnsi="Times New Roman"/>
          <w:sz w:val="24"/>
        </w:rPr>
      </w:pPr>
    </w:p>
    <w:p w:rsidR="00000000" w:rsidRDefault="00015BB4">
      <w:pPr>
        <w:pStyle w:val="PlainText"/>
        <w:numPr>
          <w:ilvl w:val="0"/>
          <w:numId w:val="1"/>
        </w:numPr>
        <w:tabs>
          <w:tab w:val="clear" w:pos="480"/>
        </w:tabs>
        <w:ind w:left="720" w:hanging="720"/>
        <w:rPr>
          <w:rFonts w:ascii="Times New Roman" w:hAnsi="Times New Roman"/>
          <w:sz w:val="24"/>
        </w:rPr>
      </w:pPr>
      <w:r>
        <w:rPr>
          <w:rFonts w:ascii="Times New Roman" w:hAnsi="Times New Roman"/>
          <w:sz w:val="24"/>
        </w:rPr>
        <w:t>The school nurse suspe</w:t>
      </w:r>
      <w:r>
        <w:rPr>
          <w:rFonts w:ascii="Times New Roman" w:hAnsi="Times New Roman"/>
          <w:sz w:val="24"/>
        </w:rPr>
        <w:t>cts abuse so she is mandated to file a report with child protection.  She should probably discuss the case with the girl’s teacher and the school counselor.  At that point they can include all of their previous concerns.</w:t>
      </w:r>
    </w:p>
    <w:p w:rsidR="00000000" w:rsidRDefault="00015BB4">
      <w:pPr>
        <w:pStyle w:val="PlainText"/>
        <w:ind w:left="720" w:hanging="720"/>
        <w:rPr>
          <w:rFonts w:ascii="Times New Roman" w:hAnsi="Times New Roman"/>
          <w:sz w:val="24"/>
        </w:rPr>
      </w:pPr>
    </w:p>
    <w:p w:rsidR="00000000" w:rsidRDefault="00015BB4">
      <w:pPr>
        <w:pStyle w:val="PlainText"/>
        <w:numPr>
          <w:ilvl w:val="0"/>
          <w:numId w:val="1"/>
        </w:numPr>
        <w:tabs>
          <w:tab w:val="clear" w:pos="480"/>
        </w:tabs>
        <w:ind w:left="720" w:hanging="720"/>
        <w:rPr>
          <w:rFonts w:ascii="Times New Roman" w:hAnsi="Times New Roman"/>
          <w:sz w:val="24"/>
        </w:rPr>
      </w:pPr>
      <w:r>
        <w:rPr>
          <w:rFonts w:ascii="Times New Roman" w:hAnsi="Times New Roman"/>
          <w:sz w:val="24"/>
        </w:rPr>
        <w:t>The school nurse is mandated to re</w:t>
      </w:r>
      <w:r>
        <w:rPr>
          <w:rFonts w:ascii="Times New Roman" w:hAnsi="Times New Roman"/>
          <w:sz w:val="24"/>
        </w:rPr>
        <w:t>port.</w:t>
      </w:r>
    </w:p>
    <w:p w:rsidR="00000000" w:rsidRDefault="00015BB4">
      <w:pPr>
        <w:pStyle w:val="PlainText"/>
        <w:ind w:left="720" w:hanging="720"/>
        <w:rPr>
          <w:rFonts w:ascii="Times New Roman" w:hAnsi="Times New Roman"/>
          <w:sz w:val="24"/>
        </w:rPr>
      </w:pPr>
    </w:p>
    <w:p w:rsidR="00000000" w:rsidRDefault="00015BB4">
      <w:pPr>
        <w:pStyle w:val="PlainText"/>
        <w:numPr>
          <w:ilvl w:val="0"/>
          <w:numId w:val="1"/>
        </w:numPr>
        <w:tabs>
          <w:tab w:val="clear" w:pos="480"/>
        </w:tabs>
        <w:ind w:left="720" w:hanging="720"/>
        <w:rPr>
          <w:rFonts w:ascii="Times New Roman" w:hAnsi="Times New Roman"/>
          <w:sz w:val="24"/>
        </w:rPr>
      </w:pPr>
      <w:r>
        <w:rPr>
          <w:rFonts w:ascii="Times New Roman" w:hAnsi="Times New Roman"/>
          <w:sz w:val="24"/>
        </w:rPr>
        <w:t>The child protection worker must investigate the case and write up recommendations based upon the investigation.</w:t>
      </w:r>
    </w:p>
    <w:p w:rsidR="00000000" w:rsidRDefault="00015BB4">
      <w:pPr>
        <w:pStyle w:val="PlainText"/>
        <w:ind w:left="720" w:hanging="720"/>
        <w:rPr>
          <w:rFonts w:ascii="Times New Roman" w:hAnsi="Times New Roman"/>
          <w:sz w:val="24"/>
        </w:rPr>
      </w:pPr>
    </w:p>
    <w:p w:rsidR="00000000" w:rsidRDefault="00015BB4">
      <w:pPr>
        <w:pStyle w:val="PlainText"/>
        <w:numPr>
          <w:ilvl w:val="0"/>
          <w:numId w:val="1"/>
        </w:numPr>
        <w:tabs>
          <w:tab w:val="clear" w:pos="480"/>
        </w:tabs>
        <w:ind w:left="720" w:hanging="720"/>
        <w:rPr>
          <w:rFonts w:ascii="Times New Roman" w:hAnsi="Times New Roman"/>
          <w:sz w:val="24"/>
        </w:rPr>
      </w:pPr>
      <w:r>
        <w:rPr>
          <w:rFonts w:ascii="Times New Roman" w:hAnsi="Times New Roman"/>
          <w:sz w:val="24"/>
        </w:rPr>
        <w:t>The case may be investigated in the following ways: phone calls, interviews with people involved, home visits.</w:t>
      </w:r>
    </w:p>
    <w:p w:rsidR="00000000" w:rsidRDefault="00015BB4">
      <w:pPr>
        <w:pStyle w:val="PlainText"/>
        <w:ind w:left="720" w:hanging="720"/>
        <w:rPr>
          <w:rFonts w:ascii="Times New Roman" w:hAnsi="Times New Roman"/>
          <w:sz w:val="24"/>
        </w:rPr>
      </w:pPr>
    </w:p>
    <w:p w:rsidR="00000000" w:rsidRDefault="00015BB4">
      <w:pPr>
        <w:pStyle w:val="PlainText"/>
        <w:numPr>
          <w:ilvl w:val="0"/>
          <w:numId w:val="1"/>
        </w:numPr>
        <w:tabs>
          <w:tab w:val="clear" w:pos="480"/>
        </w:tabs>
        <w:ind w:left="720" w:hanging="720"/>
        <w:rPr>
          <w:rFonts w:ascii="Times New Roman" w:hAnsi="Times New Roman"/>
          <w:sz w:val="24"/>
        </w:rPr>
      </w:pPr>
      <w:r>
        <w:rPr>
          <w:rFonts w:ascii="Times New Roman" w:hAnsi="Times New Roman"/>
          <w:sz w:val="24"/>
        </w:rPr>
        <w:t>The child protection wo</w:t>
      </w:r>
      <w:r>
        <w:rPr>
          <w:rFonts w:ascii="Times New Roman" w:hAnsi="Times New Roman"/>
          <w:sz w:val="24"/>
        </w:rPr>
        <w:t xml:space="preserve">rker could talk with the teacher, counselor and school nurse.  He or she should probably make a home visit and talk with the mother.  Talking to the boyfriend may also be a consideration.  If the child protection worker is not satisfied after talking with </w:t>
      </w:r>
      <w:r>
        <w:rPr>
          <w:rFonts w:ascii="Times New Roman" w:hAnsi="Times New Roman"/>
          <w:sz w:val="24"/>
        </w:rPr>
        <w:t>the mother, other members of the family could be interviewed as well as neighbors, etc.</w:t>
      </w:r>
    </w:p>
    <w:p w:rsidR="00000000" w:rsidRDefault="00015BB4">
      <w:pPr>
        <w:pStyle w:val="PlainText"/>
        <w:ind w:left="720" w:hanging="720"/>
        <w:rPr>
          <w:rFonts w:ascii="Times New Roman" w:hAnsi="Times New Roman"/>
          <w:sz w:val="24"/>
        </w:rPr>
      </w:pPr>
    </w:p>
    <w:p w:rsidR="00000000" w:rsidRDefault="00015BB4">
      <w:pPr>
        <w:numPr>
          <w:ilvl w:val="0"/>
          <w:numId w:val="4"/>
        </w:numPr>
        <w:tabs>
          <w:tab w:val="clear" w:pos="360"/>
        </w:tabs>
        <w:ind w:left="720" w:hanging="720"/>
        <w:rPr>
          <w:sz w:val="24"/>
        </w:rPr>
      </w:pPr>
      <w:r>
        <w:rPr>
          <w:sz w:val="24"/>
        </w:rPr>
        <w:t>The child protection worker could recommend that Bria move out or that Bria have Jerome move out.  She could discuss an Order for Protection in addition to various oth</w:t>
      </w:r>
      <w:r>
        <w:rPr>
          <w:sz w:val="24"/>
        </w:rPr>
        <w:t>er services available such as battered women’s shelters and services, counseling, etc.</w:t>
      </w:r>
    </w:p>
    <w:p w:rsidR="00000000" w:rsidRDefault="00015BB4">
      <w:pPr>
        <w:pStyle w:val="PlainText"/>
        <w:ind w:left="720" w:hanging="720"/>
        <w:rPr>
          <w:rFonts w:ascii="Times New Roman" w:hAnsi="Times New Roman"/>
          <w:sz w:val="24"/>
        </w:rPr>
      </w:pPr>
    </w:p>
    <w:p w:rsidR="00000000" w:rsidRDefault="00015BB4">
      <w:pPr>
        <w:pStyle w:val="PlainText"/>
        <w:numPr>
          <w:ilvl w:val="0"/>
          <w:numId w:val="4"/>
        </w:numPr>
        <w:tabs>
          <w:tab w:val="clear" w:pos="360"/>
        </w:tabs>
        <w:ind w:left="720" w:hanging="720"/>
        <w:rPr>
          <w:rFonts w:ascii="Times New Roman" w:hAnsi="Times New Roman"/>
          <w:sz w:val="24"/>
        </w:rPr>
      </w:pPr>
      <w:r>
        <w:rPr>
          <w:rFonts w:ascii="Times New Roman" w:hAnsi="Times New Roman"/>
          <w:sz w:val="24"/>
        </w:rPr>
        <w:t>Jerome will probably be very angry and defensive.  He could refuse to move. He might also start to abuse Bria again.</w:t>
      </w:r>
    </w:p>
    <w:p w:rsidR="00000000" w:rsidRDefault="00015BB4">
      <w:pPr>
        <w:pStyle w:val="PlainText"/>
        <w:ind w:left="720" w:hanging="720"/>
        <w:rPr>
          <w:rFonts w:ascii="Times New Roman" w:hAnsi="Times New Roman"/>
          <w:sz w:val="24"/>
        </w:rPr>
      </w:pPr>
    </w:p>
    <w:p w:rsidR="00000000" w:rsidRDefault="00015BB4">
      <w:pPr>
        <w:pStyle w:val="PlainText"/>
        <w:numPr>
          <w:ilvl w:val="0"/>
          <w:numId w:val="4"/>
        </w:numPr>
        <w:tabs>
          <w:tab w:val="clear" w:pos="360"/>
        </w:tabs>
        <w:ind w:left="720" w:hanging="720"/>
        <w:rPr>
          <w:rFonts w:ascii="Times New Roman" w:hAnsi="Times New Roman"/>
          <w:sz w:val="24"/>
        </w:rPr>
      </w:pPr>
      <w:r>
        <w:rPr>
          <w:rFonts w:ascii="Times New Roman" w:hAnsi="Times New Roman"/>
          <w:sz w:val="24"/>
        </w:rPr>
        <w:t>This answer could vary.  It might be best for some</w:t>
      </w:r>
      <w:r>
        <w:rPr>
          <w:rFonts w:ascii="Times New Roman" w:hAnsi="Times New Roman"/>
          <w:sz w:val="24"/>
        </w:rPr>
        <w:t>one official to be with her when she tells him.  It could help to have a family member or friend present, or she might want to tell him alone.  There is always the possibility that he might become violent.</w:t>
      </w:r>
    </w:p>
    <w:p w:rsidR="00000000" w:rsidRDefault="00015BB4">
      <w:pPr>
        <w:pStyle w:val="PlainText"/>
        <w:ind w:left="720" w:hanging="720"/>
        <w:rPr>
          <w:rFonts w:ascii="Times New Roman" w:hAnsi="Times New Roman"/>
          <w:sz w:val="24"/>
        </w:rPr>
      </w:pPr>
    </w:p>
    <w:p w:rsidR="00000000" w:rsidRDefault="00015BB4">
      <w:pPr>
        <w:pStyle w:val="PlainText"/>
        <w:numPr>
          <w:ilvl w:val="0"/>
          <w:numId w:val="4"/>
        </w:numPr>
        <w:tabs>
          <w:tab w:val="clear" w:pos="360"/>
        </w:tabs>
        <w:ind w:left="720" w:hanging="720"/>
        <w:rPr>
          <w:rFonts w:ascii="Times New Roman" w:hAnsi="Times New Roman"/>
          <w:sz w:val="24"/>
        </w:rPr>
      </w:pPr>
      <w:proofErr w:type="spellStart"/>
      <w:r>
        <w:rPr>
          <w:rFonts w:ascii="Times New Roman" w:hAnsi="Times New Roman"/>
          <w:sz w:val="24"/>
        </w:rPr>
        <w:t>Bria</w:t>
      </w:r>
      <w:proofErr w:type="spellEnd"/>
      <w:r>
        <w:rPr>
          <w:rFonts w:ascii="Times New Roman" w:hAnsi="Times New Roman"/>
          <w:sz w:val="24"/>
        </w:rPr>
        <w:t xml:space="preserve"> must do the following in order to get an ord</w:t>
      </w:r>
      <w:r>
        <w:rPr>
          <w:rFonts w:ascii="Times New Roman" w:hAnsi="Times New Roman"/>
          <w:sz w:val="24"/>
        </w:rPr>
        <w:t>er for protection.</w:t>
      </w:r>
    </w:p>
    <w:p w:rsidR="00000000" w:rsidRDefault="00015BB4">
      <w:pPr>
        <w:pStyle w:val="PlainText"/>
        <w:ind w:left="1440" w:hanging="720"/>
        <w:rPr>
          <w:rFonts w:ascii="Times New Roman" w:hAnsi="Times New Roman"/>
          <w:sz w:val="24"/>
        </w:rPr>
      </w:pPr>
    </w:p>
    <w:p w:rsidR="00000000" w:rsidRDefault="00015BB4">
      <w:pPr>
        <w:pStyle w:val="PlainText"/>
        <w:numPr>
          <w:ilvl w:val="0"/>
          <w:numId w:val="2"/>
        </w:numPr>
        <w:tabs>
          <w:tab w:val="clear" w:pos="1080"/>
        </w:tabs>
        <w:ind w:left="1440" w:hanging="720"/>
        <w:rPr>
          <w:rFonts w:ascii="Times New Roman" w:hAnsi="Times New Roman"/>
          <w:sz w:val="24"/>
        </w:rPr>
      </w:pPr>
      <w:r>
        <w:rPr>
          <w:rFonts w:ascii="Times New Roman" w:hAnsi="Times New Roman"/>
          <w:sz w:val="24"/>
        </w:rPr>
        <w:t>Go to the domestic abuse office at the courthouse</w:t>
      </w:r>
    </w:p>
    <w:p w:rsidR="00000000" w:rsidRDefault="00015BB4">
      <w:pPr>
        <w:pStyle w:val="PlainText"/>
        <w:tabs>
          <w:tab w:val="left" w:pos="-2070"/>
          <w:tab w:val="left" w:pos="783"/>
        </w:tabs>
        <w:ind w:left="1440" w:hanging="720"/>
        <w:rPr>
          <w:rFonts w:ascii="Times New Roman" w:hAnsi="Times New Roman"/>
          <w:sz w:val="24"/>
        </w:rPr>
      </w:pPr>
    </w:p>
    <w:p w:rsidR="00000000" w:rsidRDefault="00015BB4">
      <w:pPr>
        <w:pStyle w:val="PlainText"/>
        <w:numPr>
          <w:ilvl w:val="0"/>
          <w:numId w:val="2"/>
        </w:numPr>
        <w:tabs>
          <w:tab w:val="clear" w:pos="1080"/>
        </w:tabs>
        <w:ind w:left="1440" w:hanging="720"/>
        <w:rPr>
          <w:rFonts w:ascii="Times New Roman" w:hAnsi="Times New Roman"/>
          <w:sz w:val="24"/>
        </w:rPr>
      </w:pPr>
      <w:r>
        <w:rPr>
          <w:rFonts w:ascii="Times New Roman" w:hAnsi="Times New Roman"/>
          <w:sz w:val="24"/>
        </w:rPr>
        <w:t>File a petition telling the court what she wants done, the name of the perpetrator and the name of the victim.</w:t>
      </w:r>
    </w:p>
    <w:p w:rsidR="00000000" w:rsidRDefault="00015BB4">
      <w:pPr>
        <w:pStyle w:val="PlainText"/>
        <w:tabs>
          <w:tab w:val="left" w:pos="-3060"/>
          <w:tab w:val="left" w:pos="-2070"/>
          <w:tab w:val="left" w:pos="-1260"/>
          <w:tab w:val="left" w:pos="0"/>
        </w:tabs>
        <w:ind w:left="1440" w:hanging="720"/>
        <w:rPr>
          <w:rFonts w:ascii="Times New Roman" w:hAnsi="Times New Roman"/>
          <w:sz w:val="28"/>
        </w:rPr>
      </w:pPr>
    </w:p>
    <w:p w:rsidR="00000000" w:rsidRDefault="00015BB4">
      <w:pPr>
        <w:pStyle w:val="PlainText"/>
        <w:numPr>
          <w:ilvl w:val="0"/>
          <w:numId w:val="2"/>
        </w:numPr>
        <w:tabs>
          <w:tab w:val="clear" w:pos="1080"/>
          <w:tab w:val="left" w:pos="810"/>
        </w:tabs>
        <w:ind w:left="1440" w:hanging="720"/>
        <w:rPr>
          <w:rFonts w:ascii="Times New Roman" w:hAnsi="Times New Roman"/>
          <w:sz w:val="24"/>
        </w:rPr>
      </w:pPr>
      <w:r>
        <w:rPr>
          <w:rFonts w:ascii="Times New Roman" w:hAnsi="Times New Roman"/>
          <w:sz w:val="24"/>
        </w:rPr>
        <w:t>An affidavit must also be attached explaining the facts and circumstances</w:t>
      </w:r>
      <w:r>
        <w:rPr>
          <w:rFonts w:ascii="Times New Roman" w:hAnsi="Times New Roman"/>
          <w:sz w:val="24"/>
        </w:rPr>
        <w:t xml:space="preserve"> that have caused Bria to want an OFP.</w:t>
      </w:r>
    </w:p>
    <w:p w:rsidR="00000000" w:rsidRDefault="00015BB4">
      <w:pPr>
        <w:pStyle w:val="PlainText"/>
        <w:tabs>
          <w:tab w:val="left" w:pos="-2070"/>
          <w:tab w:val="left" w:pos="783"/>
        </w:tabs>
        <w:ind w:left="1440" w:hanging="720"/>
        <w:rPr>
          <w:rFonts w:ascii="Times New Roman" w:hAnsi="Times New Roman"/>
          <w:sz w:val="24"/>
        </w:rPr>
      </w:pPr>
    </w:p>
    <w:p w:rsidR="00000000" w:rsidRDefault="00015BB4">
      <w:pPr>
        <w:pStyle w:val="PlainText"/>
        <w:numPr>
          <w:ilvl w:val="0"/>
          <w:numId w:val="2"/>
        </w:numPr>
        <w:tabs>
          <w:tab w:val="clear" w:pos="1080"/>
        </w:tabs>
        <w:ind w:left="1440" w:hanging="720"/>
        <w:rPr>
          <w:rFonts w:ascii="Times New Roman" w:hAnsi="Times New Roman"/>
          <w:sz w:val="24"/>
        </w:rPr>
      </w:pPr>
      <w:r>
        <w:rPr>
          <w:rFonts w:ascii="Times New Roman" w:hAnsi="Times New Roman"/>
          <w:sz w:val="24"/>
        </w:rPr>
        <w:t>If Bria needs immediate protection from danger, she may ask for an Ex Parte Order.  This is an order that is signed the same day it is applied for.  It can be granted before the abuser knows about the action and it g</w:t>
      </w:r>
      <w:r>
        <w:rPr>
          <w:rFonts w:ascii="Times New Roman" w:hAnsi="Times New Roman"/>
          <w:sz w:val="24"/>
        </w:rPr>
        <w:t>ives protection until there is a hearing.</w:t>
      </w:r>
    </w:p>
    <w:p w:rsidR="00000000" w:rsidRDefault="00015BB4">
      <w:pPr>
        <w:pStyle w:val="PlainText"/>
        <w:tabs>
          <w:tab w:val="left" w:pos="-2070"/>
          <w:tab w:val="left" w:pos="783"/>
        </w:tabs>
        <w:ind w:left="1440" w:hanging="720"/>
        <w:rPr>
          <w:rFonts w:ascii="Times New Roman" w:hAnsi="Times New Roman"/>
          <w:sz w:val="24"/>
        </w:rPr>
      </w:pPr>
    </w:p>
    <w:p w:rsidR="00000000" w:rsidRDefault="00015BB4">
      <w:pPr>
        <w:pStyle w:val="PlainText"/>
        <w:numPr>
          <w:ilvl w:val="0"/>
          <w:numId w:val="2"/>
        </w:numPr>
        <w:tabs>
          <w:tab w:val="clear" w:pos="1080"/>
        </w:tabs>
        <w:ind w:left="1440" w:hanging="720"/>
        <w:rPr>
          <w:rFonts w:ascii="Times New Roman" w:hAnsi="Times New Roman"/>
          <w:sz w:val="24"/>
        </w:rPr>
      </w:pPr>
      <w:r>
        <w:rPr>
          <w:rFonts w:ascii="Times New Roman" w:hAnsi="Times New Roman"/>
          <w:sz w:val="24"/>
        </w:rPr>
        <w:t>A hearing will be set within 14 days after filing the petition.  It must be held within 7 days if an Ex Parte Order has been issued.</w:t>
      </w:r>
    </w:p>
    <w:p w:rsidR="00000000" w:rsidRDefault="00015BB4">
      <w:pPr>
        <w:pStyle w:val="PlainText"/>
        <w:tabs>
          <w:tab w:val="left" w:pos="-2070"/>
          <w:tab w:val="left" w:pos="783"/>
        </w:tabs>
        <w:ind w:left="1440" w:hanging="720"/>
        <w:rPr>
          <w:rFonts w:ascii="Times New Roman" w:hAnsi="Times New Roman"/>
          <w:sz w:val="24"/>
        </w:rPr>
      </w:pPr>
    </w:p>
    <w:p w:rsidR="00000000" w:rsidRDefault="00015BB4">
      <w:pPr>
        <w:pStyle w:val="PlainText"/>
        <w:numPr>
          <w:ilvl w:val="0"/>
          <w:numId w:val="2"/>
        </w:numPr>
        <w:tabs>
          <w:tab w:val="clear" w:pos="1080"/>
          <w:tab w:val="left" w:pos="-2070"/>
        </w:tabs>
        <w:ind w:left="1440" w:hanging="720"/>
        <w:rPr>
          <w:rFonts w:ascii="Times New Roman" w:hAnsi="Times New Roman"/>
          <w:sz w:val="24"/>
        </w:rPr>
      </w:pPr>
      <w:r>
        <w:rPr>
          <w:rFonts w:ascii="Times New Roman" w:hAnsi="Times New Roman"/>
          <w:sz w:val="24"/>
        </w:rPr>
        <w:t xml:space="preserve">Bria must show up for the hearing or the order will be dismissed.  She will be </w:t>
      </w:r>
      <w:r>
        <w:rPr>
          <w:rFonts w:ascii="Times New Roman" w:hAnsi="Times New Roman"/>
          <w:sz w:val="24"/>
        </w:rPr>
        <w:t>asked to tell the judge what happened.  She should bring any evidence that will support her case.  The abuser will also tell the court his side of the story.  He may have also filed a petition against Bria.  If this is the case the judge may order a “Mutua</w:t>
      </w:r>
      <w:r>
        <w:rPr>
          <w:rFonts w:ascii="Times New Roman" w:hAnsi="Times New Roman"/>
          <w:sz w:val="24"/>
        </w:rPr>
        <w:t>l Order for Protection.”  This is an order against both of them.</w:t>
      </w:r>
    </w:p>
    <w:p w:rsidR="00000000" w:rsidRDefault="00015BB4">
      <w:pPr>
        <w:pStyle w:val="PlainText"/>
        <w:tabs>
          <w:tab w:val="left" w:pos="-2070"/>
          <w:tab w:val="left" w:pos="783"/>
        </w:tabs>
        <w:ind w:left="1440" w:hanging="720"/>
        <w:rPr>
          <w:rFonts w:ascii="Times New Roman" w:hAnsi="Times New Roman"/>
          <w:sz w:val="24"/>
        </w:rPr>
      </w:pPr>
    </w:p>
    <w:p w:rsidR="00000000" w:rsidRDefault="00015BB4">
      <w:pPr>
        <w:pStyle w:val="PlainText"/>
        <w:numPr>
          <w:ilvl w:val="0"/>
          <w:numId w:val="2"/>
        </w:numPr>
        <w:tabs>
          <w:tab w:val="clear" w:pos="1080"/>
          <w:tab w:val="left" w:pos="-2070"/>
        </w:tabs>
        <w:ind w:left="1440" w:hanging="720"/>
        <w:rPr>
          <w:rFonts w:ascii="Times New Roman" w:hAnsi="Times New Roman"/>
          <w:sz w:val="24"/>
        </w:rPr>
      </w:pPr>
      <w:r>
        <w:rPr>
          <w:rFonts w:ascii="Times New Roman" w:hAnsi="Times New Roman"/>
          <w:sz w:val="24"/>
        </w:rPr>
        <w:t>If the judge finds that Bria has a need for an OFP, then it will be issued at the time of the hearing.  The order will describe her rights, and how long the order will last.</w:t>
      </w:r>
    </w:p>
    <w:p w:rsidR="00000000" w:rsidRDefault="00015BB4">
      <w:pPr>
        <w:pStyle w:val="PlainText"/>
        <w:rPr>
          <w:rFonts w:ascii="Times New Roman" w:hAnsi="Times New Roman"/>
          <w:sz w:val="28"/>
        </w:rPr>
      </w:pPr>
    </w:p>
    <w:p w:rsidR="00000000" w:rsidRDefault="00015BB4">
      <w:pPr>
        <w:pStyle w:val="PlainText"/>
        <w:numPr>
          <w:ilvl w:val="0"/>
          <w:numId w:val="5"/>
        </w:numPr>
        <w:tabs>
          <w:tab w:val="clear" w:pos="480"/>
        </w:tabs>
        <w:ind w:left="720" w:hanging="720"/>
        <w:rPr>
          <w:rFonts w:ascii="Times New Roman" w:hAnsi="Times New Roman"/>
          <w:sz w:val="24"/>
        </w:rPr>
      </w:pPr>
      <w:r>
        <w:rPr>
          <w:rFonts w:ascii="Times New Roman" w:hAnsi="Times New Roman"/>
          <w:sz w:val="24"/>
        </w:rPr>
        <w:t>These recommend</w:t>
      </w:r>
      <w:r>
        <w:rPr>
          <w:rFonts w:ascii="Times New Roman" w:hAnsi="Times New Roman"/>
          <w:sz w:val="24"/>
        </w:rPr>
        <w:t>ations will vary.  Some of the options would be:</w:t>
      </w:r>
    </w:p>
    <w:p w:rsidR="00000000" w:rsidRDefault="00015BB4">
      <w:pPr>
        <w:pStyle w:val="PlainText"/>
        <w:numPr>
          <w:ilvl w:val="0"/>
          <w:numId w:val="3"/>
        </w:numPr>
        <w:tabs>
          <w:tab w:val="clear" w:pos="1080"/>
        </w:tabs>
        <w:ind w:left="1440" w:hanging="720"/>
        <w:rPr>
          <w:rFonts w:ascii="Times New Roman" w:hAnsi="Times New Roman"/>
          <w:sz w:val="24"/>
        </w:rPr>
      </w:pPr>
      <w:r>
        <w:rPr>
          <w:rFonts w:ascii="Times New Roman" w:hAnsi="Times New Roman"/>
          <w:sz w:val="24"/>
        </w:rPr>
        <w:t>Bria could be required to go to domestic abuse counseling.</w:t>
      </w:r>
    </w:p>
    <w:p w:rsidR="00000000" w:rsidRDefault="00015BB4">
      <w:pPr>
        <w:pStyle w:val="PlainText"/>
        <w:ind w:left="1440" w:hanging="720"/>
        <w:rPr>
          <w:rFonts w:ascii="Times New Roman" w:hAnsi="Times New Roman"/>
          <w:sz w:val="24"/>
        </w:rPr>
      </w:pPr>
    </w:p>
    <w:p w:rsidR="00000000" w:rsidRDefault="00015BB4">
      <w:pPr>
        <w:pStyle w:val="PlainText"/>
        <w:numPr>
          <w:ilvl w:val="0"/>
          <w:numId w:val="3"/>
        </w:numPr>
        <w:tabs>
          <w:tab w:val="clear" w:pos="1080"/>
        </w:tabs>
        <w:ind w:left="1440" w:hanging="720"/>
        <w:rPr>
          <w:rFonts w:ascii="Times New Roman" w:hAnsi="Times New Roman"/>
          <w:sz w:val="24"/>
        </w:rPr>
      </w:pPr>
      <w:r>
        <w:rPr>
          <w:rFonts w:ascii="Times New Roman" w:hAnsi="Times New Roman"/>
          <w:sz w:val="24"/>
        </w:rPr>
        <w:t>The worker could require Bria to find group counseling for Janelle.</w:t>
      </w:r>
    </w:p>
    <w:p w:rsidR="00000000" w:rsidRDefault="00015BB4">
      <w:pPr>
        <w:pStyle w:val="PlainText"/>
        <w:ind w:left="1440" w:hanging="720"/>
        <w:rPr>
          <w:rFonts w:ascii="Times New Roman" w:hAnsi="Times New Roman"/>
          <w:sz w:val="24"/>
        </w:rPr>
      </w:pPr>
    </w:p>
    <w:p w:rsidR="00000000" w:rsidRDefault="00015BB4">
      <w:pPr>
        <w:pStyle w:val="PlainText"/>
        <w:numPr>
          <w:ilvl w:val="0"/>
          <w:numId w:val="3"/>
        </w:numPr>
        <w:tabs>
          <w:tab w:val="clear" w:pos="1080"/>
        </w:tabs>
        <w:ind w:left="1440" w:hanging="720"/>
        <w:rPr>
          <w:rFonts w:ascii="Times New Roman" w:hAnsi="Times New Roman"/>
          <w:sz w:val="24"/>
        </w:rPr>
      </w:pPr>
      <w:r>
        <w:rPr>
          <w:rFonts w:ascii="Times New Roman" w:hAnsi="Times New Roman"/>
          <w:sz w:val="24"/>
        </w:rPr>
        <w:t>They could require that Bria become involved in a parenting group or class.</w:t>
      </w:r>
    </w:p>
    <w:p w:rsidR="00000000" w:rsidRDefault="00015BB4">
      <w:pPr>
        <w:pStyle w:val="PlainText"/>
        <w:ind w:left="1440" w:hanging="720"/>
        <w:rPr>
          <w:rFonts w:ascii="Times New Roman" w:hAnsi="Times New Roman"/>
          <w:sz w:val="24"/>
        </w:rPr>
      </w:pPr>
    </w:p>
    <w:p w:rsidR="00000000" w:rsidRDefault="00015BB4">
      <w:pPr>
        <w:pStyle w:val="PlainText"/>
        <w:numPr>
          <w:ilvl w:val="0"/>
          <w:numId w:val="3"/>
        </w:numPr>
        <w:tabs>
          <w:tab w:val="clear" w:pos="1080"/>
        </w:tabs>
        <w:ind w:left="1440" w:hanging="720"/>
        <w:rPr>
          <w:rFonts w:ascii="Times New Roman" w:hAnsi="Times New Roman"/>
          <w:sz w:val="24"/>
        </w:rPr>
      </w:pPr>
      <w:r>
        <w:rPr>
          <w:rFonts w:ascii="Times New Roman" w:hAnsi="Times New Roman"/>
          <w:sz w:val="24"/>
        </w:rPr>
        <w:t>B</w:t>
      </w:r>
      <w:r>
        <w:rPr>
          <w:rFonts w:ascii="Times New Roman" w:hAnsi="Times New Roman"/>
          <w:sz w:val="24"/>
        </w:rPr>
        <w:t>ria could also be required to look into job opportunities and training so that she wouldn’t be dependent on men for financial support.</w:t>
      </w:r>
    </w:p>
    <w:p w:rsidR="00000000" w:rsidRDefault="00015BB4">
      <w:pPr>
        <w:pStyle w:val="PlainText"/>
        <w:ind w:left="1440" w:hanging="720"/>
        <w:rPr>
          <w:rFonts w:ascii="Times New Roman" w:hAnsi="Times New Roman"/>
          <w:sz w:val="24"/>
        </w:rPr>
      </w:pPr>
    </w:p>
    <w:p w:rsidR="00000000" w:rsidRDefault="00015BB4">
      <w:pPr>
        <w:pStyle w:val="PlainText"/>
        <w:numPr>
          <w:ilvl w:val="0"/>
          <w:numId w:val="3"/>
        </w:numPr>
        <w:tabs>
          <w:tab w:val="clear" w:pos="1080"/>
        </w:tabs>
        <w:ind w:left="1440" w:hanging="720"/>
        <w:rPr>
          <w:rFonts w:ascii="Times New Roman" w:hAnsi="Times New Roman"/>
          <w:sz w:val="24"/>
        </w:rPr>
      </w:pPr>
      <w:r>
        <w:rPr>
          <w:rFonts w:ascii="Times New Roman" w:hAnsi="Times New Roman"/>
          <w:sz w:val="24"/>
        </w:rPr>
        <w:t>She might need to look into getting some financial assistance through the county.</w:t>
      </w:r>
    </w:p>
    <w:p w:rsidR="00000000" w:rsidRDefault="00015BB4">
      <w:pPr>
        <w:pStyle w:val="Heading1"/>
        <w:rPr>
          <w:b/>
          <w:sz w:val="36"/>
        </w:rPr>
      </w:pPr>
      <w:r>
        <w:rPr>
          <w:sz w:val="28"/>
        </w:rPr>
        <w:br w:type="page"/>
      </w:r>
      <w:r>
        <w:rPr>
          <w:b/>
          <w:sz w:val="36"/>
        </w:rPr>
        <w:lastRenderedPageBreak/>
        <w:t>Vocabulary</w:t>
      </w:r>
    </w:p>
    <w:p w:rsidR="00000000" w:rsidRDefault="00015BB4"/>
    <w:p w:rsidR="00000000" w:rsidRDefault="00015BB4">
      <w:pPr>
        <w:pStyle w:val="PlainText"/>
        <w:rPr>
          <w:rFonts w:ascii="Times New Roman" w:hAnsi="Times New Roman"/>
          <w:sz w:val="24"/>
        </w:rPr>
      </w:pPr>
      <w:r>
        <w:rPr>
          <w:rFonts w:ascii="Times New Roman" w:hAnsi="Times New Roman"/>
          <w:b/>
          <w:sz w:val="24"/>
        </w:rPr>
        <w:t>Affidavit</w:t>
      </w:r>
      <w:r>
        <w:rPr>
          <w:rFonts w:ascii="Times New Roman" w:hAnsi="Times New Roman"/>
          <w:sz w:val="24"/>
        </w:rPr>
        <w:t xml:space="preserve">:   A statement </w:t>
      </w:r>
      <w:r>
        <w:rPr>
          <w:rFonts w:ascii="Times New Roman" w:hAnsi="Times New Roman"/>
          <w:sz w:val="24"/>
        </w:rPr>
        <w:t>written under oath.</w:t>
      </w:r>
    </w:p>
    <w:p w:rsidR="00000000" w:rsidRDefault="00015BB4">
      <w:pPr>
        <w:pStyle w:val="PlainText"/>
        <w:rPr>
          <w:rFonts w:ascii="Times New Roman" w:hAnsi="Times New Roman"/>
          <w:b/>
          <w:sz w:val="24"/>
        </w:rPr>
      </w:pPr>
    </w:p>
    <w:p w:rsidR="00000000" w:rsidRDefault="00015BB4">
      <w:pPr>
        <w:pStyle w:val="BodyTextIndent"/>
        <w:rPr>
          <w:rFonts w:ascii="Times New Roman" w:hAnsi="Times New Roman"/>
          <w:sz w:val="24"/>
        </w:rPr>
      </w:pPr>
      <w:r>
        <w:rPr>
          <w:rFonts w:ascii="Times New Roman" w:hAnsi="Times New Roman"/>
          <w:b/>
          <w:sz w:val="24"/>
        </w:rPr>
        <w:t>Arraignment Hearing</w:t>
      </w:r>
      <w:r>
        <w:rPr>
          <w:rFonts w:ascii="Times New Roman" w:hAnsi="Times New Roman"/>
          <w:sz w:val="24"/>
        </w:rPr>
        <w:t>:    Hearing at which the parents admit or deny the allegations in the CHIPS Petition.</w:t>
      </w:r>
    </w:p>
    <w:p w:rsidR="00000000" w:rsidRDefault="00015BB4">
      <w:pPr>
        <w:pStyle w:val="BodyTextIndent"/>
        <w:ind w:left="0" w:firstLine="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Case Plan</w:t>
      </w:r>
      <w:r>
        <w:rPr>
          <w:rFonts w:ascii="Times New Roman" w:hAnsi="Times New Roman"/>
          <w:sz w:val="24"/>
        </w:rPr>
        <w:t>:  The written plan that is made 30 days after a child is placed in a residential facility.  This plan outlines the act</w:t>
      </w:r>
      <w:r>
        <w:rPr>
          <w:rFonts w:ascii="Times New Roman" w:hAnsi="Times New Roman"/>
          <w:sz w:val="24"/>
        </w:rPr>
        <w:t xml:space="preserve">ion to be taken and the final goal of the placement.  </w:t>
      </w:r>
    </w:p>
    <w:p w:rsidR="00000000" w:rsidRDefault="00015BB4">
      <w:pPr>
        <w:pStyle w:val="PlainText"/>
        <w:rPr>
          <w:rFonts w:ascii="Times New Roman" w:hAnsi="Times New Roman"/>
          <w:sz w:val="24"/>
        </w:rPr>
      </w:pPr>
    </w:p>
    <w:p w:rsidR="00000000" w:rsidRDefault="00015BB4">
      <w:pPr>
        <w:pStyle w:val="PlainText"/>
        <w:ind w:left="720" w:hanging="720"/>
        <w:rPr>
          <w:rFonts w:ascii="Times New Roman" w:hAnsi="Times New Roman"/>
          <w:sz w:val="24"/>
        </w:rPr>
      </w:pPr>
      <w:proofErr w:type="gramStart"/>
      <w:r>
        <w:rPr>
          <w:rFonts w:ascii="Times New Roman" w:hAnsi="Times New Roman"/>
          <w:b/>
          <w:sz w:val="24"/>
        </w:rPr>
        <w:t xml:space="preserve">Child in Need of Protective Services (CHIPS) Petition;  </w:t>
      </w:r>
      <w:r>
        <w:rPr>
          <w:rFonts w:ascii="Times New Roman" w:hAnsi="Times New Roman"/>
          <w:sz w:val="24"/>
        </w:rPr>
        <w:t xml:space="preserve"> A request to the court to intervene with a child who needs protection.</w:t>
      </w:r>
      <w:proofErr w:type="gramEnd"/>
    </w:p>
    <w:p w:rsidR="00000000" w:rsidRDefault="00015BB4">
      <w:pPr>
        <w:pStyle w:val="PlainText"/>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Child Intermediary</w:t>
      </w:r>
      <w:r>
        <w:rPr>
          <w:rFonts w:ascii="Times New Roman" w:hAnsi="Times New Roman"/>
          <w:sz w:val="24"/>
        </w:rPr>
        <w:t xml:space="preserve">:  A person appointed to the child by the court when </w:t>
      </w:r>
      <w:r>
        <w:rPr>
          <w:rFonts w:ascii="Times New Roman" w:hAnsi="Times New Roman"/>
          <w:sz w:val="24"/>
        </w:rPr>
        <w:t xml:space="preserve">a criminal charge of abuse is filed against the parent or caretaker of the child.  </w:t>
      </w:r>
    </w:p>
    <w:p w:rsidR="00000000" w:rsidRDefault="00015BB4">
      <w:pPr>
        <w:rPr>
          <w:sz w:val="24"/>
        </w:rPr>
      </w:pPr>
    </w:p>
    <w:p w:rsidR="00000000" w:rsidRDefault="00015BB4">
      <w:pPr>
        <w:ind w:left="720" w:hanging="720"/>
        <w:rPr>
          <w:sz w:val="24"/>
        </w:rPr>
      </w:pPr>
      <w:r>
        <w:rPr>
          <w:b/>
          <w:sz w:val="24"/>
        </w:rPr>
        <w:t>Child Protection</w:t>
      </w:r>
      <w:r>
        <w:rPr>
          <w:sz w:val="24"/>
        </w:rPr>
        <w:t xml:space="preserve">:  </w:t>
      </w:r>
      <w:proofErr w:type="gramStart"/>
      <w:r>
        <w:rPr>
          <w:sz w:val="24"/>
        </w:rPr>
        <w:t>A social service agency run</w:t>
      </w:r>
      <w:proofErr w:type="gramEnd"/>
      <w:r>
        <w:rPr>
          <w:sz w:val="24"/>
        </w:rPr>
        <w:t xml:space="preserve"> by the county.  It investigates reports of abuse and neglect and provides services to families suspected of abuse and neglec</w:t>
      </w:r>
      <w:r>
        <w:rPr>
          <w:sz w:val="24"/>
        </w:rPr>
        <w:t>t.</w:t>
      </w:r>
    </w:p>
    <w:p w:rsidR="00000000" w:rsidRDefault="00015BB4">
      <w:pPr>
        <w:pStyle w:val="PlainText"/>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Child Support</w:t>
      </w:r>
      <w:r>
        <w:rPr>
          <w:rFonts w:ascii="Times New Roman" w:hAnsi="Times New Roman"/>
          <w:sz w:val="24"/>
        </w:rPr>
        <w:t xml:space="preserve">:  Child support is the money that a non-custodial parent must pay to help with the children's expenses.  </w:t>
      </w:r>
    </w:p>
    <w:p w:rsidR="00000000" w:rsidRDefault="00015BB4">
      <w:pPr>
        <w:pStyle w:val="PlainText"/>
        <w:rPr>
          <w:rFonts w:ascii="Times New Roman" w:hAnsi="Times New Roman"/>
          <w:sz w:val="24"/>
        </w:rPr>
      </w:pPr>
    </w:p>
    <w:p w:rsidR="00000000" w:rsidRDefault="00015BB4">
      <w:pPr>
        <w:pStyle w:val="PlainText"/>
        <w:rPr>
          <w:rFonts w:ascii="Times New Roman" w:hAnsi="Times New Roman"/>
          <w:sz w:val="24"/>
        </w:rPr>
      </w:pPr>
      <w:r>
        <w:rPr>
          <w:rFonts w:ascii="Times New Roman" w:hAnsi="Times New Roman"/>
          <w:b/>
          <w:sz w:val="24"/>
        </w:rPr>
        <w:t>Citation</w:t>
      </w:r>
      <w:r>
        <w:rPr>
          <w:rFonts w:ascii="Times New Roman" w:hAnsi="Times New Roman"/>
          <w:sz w:val="24"/>
        </w:rPr>
        <w:t>:  Ticket</w:t>
      </w:r>
    </w:p>
    <w:p w:rsidR="00000000" w:rsidRDefault="00015BB4">
      <w:pPr>
        <w:pStyle w:val="PlainText"/>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Complete Emancipation</w:t>
      </w:r>
      <w:r>
        <w:rPr>
          <w:rFonts w:ascii="Times New Roman" w:hAnsi="Times New Roman"/>
          <w:sz w:val="24"/>
        </w:rPr>
        <w:t>:  When the minor moves out of the house and is able to provide for herself.</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Contempt of C</w:t>
      </w:r>
      <w:r>
        <w:rPr>
          <w:rFonts w:ascii="Times New Roman" w:hAnsi="Times New Roman"/>
          <w:b/>
          <w:sz w:val="24"/>
        </w:rPr>
        <w:t>ourt</w:t>
      </w:r>
      <w:r>
        <w:rPr>
          <w:rFonts w:ascii="Times New Roman" w:hAnsi="Times New Roman"/>
          <w:sz w:val="24"/>
        </w:rPr>
        <w:t xml:space="preserve">: </w:t>
      </w:r>
      <w:r>
        <w:rPr>
          <w:rFonts w:ascii="Times New Roman" w:hAnsi="Times New Roman"/>
          <w:sz w:val="24"/>
        </w:rPr>
        <w:tab/>
        <w:t xml:space="preserve"> Refusing to obey a court order, can result in jail.</w:t>
      </w:r>
    </w:p>
    <w:p w:rsidR="00000000" w:rsidRDefault="00015BB4">
      <w:pPr>
        <w:pStyle w:val="BodyTextIndent"/>
        <w:rPr>
          <w:rFonts w:ascii="Times New Roman" w:hAnsi="Times New Roman"/>
          <w:b/>
          <w:sz w:val="24"/>
        </w:rPr>
      </w:pPr>
    </w:p>
    <w:p w:rsidR="00000000" w:rsidRDefault="00015BB4">
      <w:pPr>
        <w:pStyle w:val="BodyTextIndent"/>
        <w:rPr>
          <w:rFonts w:ascii="Times New Roman" w:hAnsi="Times New Roman"/>
          <w:sz w:val="24"/>
        </w:rPr>
      </w:pPr>
      <w:r>
        <w:rPr>
          <w:rFonts w:ascii="Times New Roman" w:hAnsi="Times New Roman"/>
          <w:b/>
          <w:sz w:val="24"/>
        </w:rPr>
        <w:t>Dispositional Hearing</w:t>
      </w:r>
      <w:r>
        <w:rPr>
          <w:rFonts w:ascii="Times New Roman" w:hAnsi="Times New Roman"/>
          <w:sz w:val="24"/>
        </w:rPr>
        <w:t xml:space="preserve">:  Hearing to determine </w:t>
      </w:r>
      <w:r w:rsidR="00C159E8">
        <w:rPr>
          <w:rFonts w:ascii="Times New Roman" w:hAnsi="Times New Roman"/>
          <w:sz w:val="24"/>
        </w:rPr>
        <w:t>what protection or services</w:t>
      </w:r>
      <w:r>
        <w:rPr>
          <w:rFonts w:ascii="Times New Roman" w:hAnsi="Times New Roman"/>
          <w:sz w:val="24"/>
        </w:rPr>
        <w:t xml:space="preserve"> are needed by the juvenile. </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Domestic Abuse</w:t>
      </w:r>
      <w:r>
        <w:rPr>
          <w:rFonts w:ascii="Times New Roman" w:hAnsi="Times New Roman"/>
          <w:sz w:val="24"/>
        </w:rPr>
        <w:t>:  Physical harm, bodily injury, assault, or criminal sexual conduct or t</w:t>
      </w:r>
      <w:r>
        <w:rPr>
          <w:rFonts w:ascii="Times New Roman" w:hAnsi="Times New Roman"/>
          <w:sz w:val="24"/>
        </w:rPr>
        <w:t>he infliction of fear of imminent physical harm, bodily injury or assault between family and household members</w:t>
      </w:r>
      <w:r w:rsidR="00C159E8">
        <w:rPr>
          <w:rFonts w:ascii="Times New Roman" w:hAnsi="Times New Roman"/>
          <w:sz w:val="24"/>
        </w:rPr>
        <w:t>, persons residing together, dating,</w:t>
      </w:r>
      <w:r>
        <w:rPr>
          <w:rFonts w:ascii="Times New Roman" w:hAnsi="Times New Roman"/>
          <w:sz w:val="24"/>
        </w:rPr>
        <w:t xml:space="preserve"> or persons in other significant relationships.</w:t>
      </w:r>
    </w:p>
    <w:p w:rsidR="00000000" w:rsidRDefault="00015BB4">
      <w:pPr>
        <w:pStyle w:val="PlainText"/>
        <w:rPr>
          <w:rFonts w:ascii="Times New Roman" w:hAnsi="Times New Roman"/>
          <w:sz w:val="24"/>
        </w:rPr>
      </w:pPr>
    </w:p>
    <w:p w:rsidR="00000000" w:rsidRDefault="00015BB4">
      <w:pPr>
        <w:pStyle w:val="PlainText"/>
        <w:tabs>
          <w:tab w:val="left" w:pos="0"/>
        </w:tabs>
        <w:ind w:left="720" w:hanging="720"/>
        <w:rPr>
          <w:rFonts w:ascii="Times New Roman" w:hAnsi="Times New Roman"/>
          <w:sz w:val="24"/>
        </w:rPr>
      </w:pPr>
      <w:r>
        <w:rPr>
          <w:rFonts w:ascii="Times New Roman" w:hAnsi="Times New Roman"/>
          <w:b/>
          <w:sz w:val="24"/>
        </w:rPr>
        <w:t>Domestic Violence</w:t>
      </w:r>
      <w:r>
        <w:rPr>
          <w:rFonts w:ascii="Times New Roman" w:hAnsi="Times New Roman"/>
          <w:sz w:val="24"/>
        </w:rPr>
        <w:t>:  A crime that includes neglect, assault, criminal sexual conduct, murder/homic</w:t>
      </w:r>
      <w:r>
        <w:rPr>
          <w:rFonts w:ascii="Times New Roman" w:hAnsi="Times New Roman"/>
          <w:sz w:val="24"/>
        </w:rPr>
        <w:t>ide.</w:t>
      </w:r>
    </w:p>
    <w:p w:rsidR="00000000" w:rsidRDefault="00015BB4">
      <w:pPr>
        <w:pStyle w:val="PlainText"/>
        <w:tabs>
          <w:tab w:val="left" w:pos="0"/>
        </w:tabs>
        <w:ind w:left="720" w:hanging="720"/>
        <w:rPr>
          <w:rFonts w:ascii="Times New Roman" w:hAnsi="Times New Roman"/>
          <w:sz w:val="24"/>
        </w:rPr>
      </w:pPr>
    </w:p>
    <w:p w:rsidR="00000000" w:rsidRDefault="00015BB4">
      <w:pPr>
        <w:pStyle w:val="PlainText"/>
        <w:tabs>
          <w:tab w:val="left" w:pos="0"/>
        </w:tabs>
        <w:ind w:left="720" w:hanging="720"/>
        <w:rPr>
          <w:rFonts w:ascii="Times New Roman" w:hAnsi="Times New Roman"/>
          <w:sz w:val="28"/>
        </w:rPr>
      </w:pPr>
      <w:r>
        <w:rPr>
          <w:rFonts w:ascii="Times New Roman" w:hAnsi="Times New Roman"/>
          <w:b/>
          <w:sz w:val="24"/>
        </w:rPr>
        <w:t>Emancipation</w:t>
      </w:r>
      <w:r>
        <w:rPr>
          <w:rFonts w:ascii="Times New Roman" w:hAnsi="Times New Roman"/>
          <w:sz w:val="24"/>
        </w:rPr>
        <w:t>:   When the parent or guardian surrenders the right to custo</w:t>
      </w:r>
      <w:r w:rsidR="00C159E8">
        <w:rPr>
          <w:rFonts w:ascii="Times New Roman" w:hAnsi="Times New Roman"/>
          <w:sz w:val="24"/>
        </w:rPr>
        <w:t>dy and control of the minor. T</w:t>
      </w:r>
      <w:r>
        <w:rPr>
          <w:rFonts w:ascii="Times New Roman" w:hAnsi="Times New Roman"/>
          <w:sz w:val="24"/>
        </w:rPr>
        <w:t xml:space="preserve">he minor is allowed to live </w:t>
      </w:r>
      <w:proofErr w:type="gramStart"/>
      <w:r>
        <w:rPr>
          <w:rFonts w:ascii="Times New Roman" w:hAnsi="Times New Roman"/>
          <w:sz w:val="24"/>
        </w:rPr>
        <w:t>on her own</w:t>
      </w:r>
      <w:proofErr w:type="gramEnd"/>
      <w:r>
        <w:rPr>
          <w:rFonts w:ascii="Times New Roman" w:hAnsi="Times New Roman"/>
          <w:sz w:val="24"/>
        </w:rPr>
        <w:t xml:space="preserve"> and make decisions for herself.</w:t>
      </w:r>
    </w:p>
    <w:p w:rsidR="00000000" w:rsidRDefault="00015BB4">
      <w:pPr>
        <w:pStyle w:val="PlainText"/>
        <w:tabs>
          <w:tab w:val="left" w:pos="0"/>
        </w:tabs>
        <w:ind w:left="720" w:hanging="720"/>
        <w:rPr>
          <w:rFonts w:ascii="Times New Roman" w:hAnsi="Times New Roman"/>
          <w:sz w:val="28"/>
        </w:rPr>
      </w:pPr>
    </w:p>
    <w:p w:rsidR="00000000" w:rsidRDefault="00015BB4">
      <w:pPr>
        <w:pStyle w:val="PlainText"/>
        <w:tabs>
          <w:tab w:val="left" w:pos="0"/>
        </w:tabs>
        <w:ind w:left="720" w:hanging="720"/>
        <w:rPr>
          <w:rFonts w:ascii="Times New Roman" w:hAnsi="Times New Roman"/>
          <w:sz w:val="24"/>
        </w:rPr>
      </w:pPr>
      <w:r>
        <w:rPr>
          <w:rFonts w:ascii="Times New Roman" w:hAnsi="Times New Roman"/>
          <w:b/>
          <w:sz w:val="24"/>
        </w:rPr>
        <w:t>Endangerment</w:t>
      </w:r>
      <w:r>
        <w:rPr>
          <w:rFonts w:ascii="Times New Roman" w:hAnsi="Times New Roman"/>
          <w:sz w:val="24"/>
        </w:rPr>
        <w:t xml:space="preserve">:  When a parent guardian or caretaker intentionally causes </w:t>
      </w:r>
      <w:r>
        <w:rPr>
          <w:rFonts w:ascii="Times New Roman" w:hAnsi="Times New Roman"/>
          <w:sz w:val="24"/>
        </w:rPr>
        <w:t>or permits a child to be in a situation that is likely to harm the child’s physical, mental, or emotional health or causes the child’s death.</w:t>
      </w:r>
    </w:p>
    <w:p w:rsidR="00000000" w:rsidRDefault="00015BB4">
      <w:pPr>
        <w:pStyle w:val="PlainText"/>
        <w:rPr>
          <w:rFonts w:ascii="Times New Roman" w:hAnsi="Times New Roman"/>
          <w:sz w:val="24"/>
        </w:rPr>
      </w:pPr>
    </w:p>
    <w:p w:rsidR="00000000" w:rsidRDefault="00015BB4">
      <w:pPr>
        <w:pStyle w:val="PlainText"/>
        <w:rPr>
          <w:rFonts w:ascii="Times New Roman" w:hAnsi="Times New Roman"/>
          <w:sz w:val="24"/>
        </w:rPr>
      </w:pPr>
      <w:r>
        <w:rPr>
          <w:rFonts w:ascii="Times New Roman" w:hAnsi="Times New Roman"/>
          <w:b/>
          <w:sz w:val="24"/>
        </w:rPr>
        <w:lastRenderedPageBreak/>
        <w:t>Ex Parte Order</w:t>
      </w:r>
      <w:r>
        <w:rPr>
          <w:rFonts w:ascii="Times New Roman" w:hAnsi="Times New Roman"/>
          <w:sz w:val="24"/>
        </w:rPr>
        <w:t xml:space="preserve">:  This is an order that is </w:t>
      </w:r>
      <w:r w:rsidR="00C159E8">
        <w:rPr>
          <w:rFonts w:ascii="Times New Roman" w:hAnsi="Times New Roman"/>
          <w:sz w:val="24"/>
        </w:rPr>
        <w:t>signed the same day you apply without notice to the perpetrator.</w:t>
      </w:r>
      <w:r>
        <w:rPr>
          <w:rFonts w:ascii="Times New Roman" w:hAnsi="Times New Roman"/>
          <w:sz w:val="24"/>
        </w:rPr>
        <w:t xml:space="preserve">  </w:t>
      </w:r>
    </w:p>
    <w:p w:rsidR="00000000" w:rsidRDefault="00015BB4">
      <w:pPr>
        <w:pStyle w:val="PlainText"/>
        <w:rPr>
          <w:rFonts w:ascii="Times New Roman" w:hAnsi="Times New Roman"/>
          <w:sz w:val="24"/>
        </w:rPr>
      </w:pPr>
    </w:p>
    <w:p w:rsidR="00000000" w:rsidRDefault="00015BB4">
      <w:pPr>
        <w:pStyle w:val="PlainText"/>
        <w:rPr>
          <w:rFonts w:ascii="Times New Roman" w:hAnsi="Times New Roman"/>
          <w:sz w:val="24"/>
        </w:rPr>
      </w:pPr>
      <w:r>
        <w:rPr>
          <w:rFonts w:ascii="Times New Roman" w:hAnsi="Times New Roman"/>
          <w:b/>
          <w:sz w:val="24"/>
        </w:rPr>
        <w:t>Felony</w:t>
      </w:r>
      <w:r>
        <w:rPr>
          <w:rFonts w:ascii="Times New Roman" w:hAnsi="Times New Roman"/>
          <w:sz w:val="24"/>
        </w:rPr>
        <w:t>:  A crime that has a penalty</w:t>
      </w:r>
      <w:r>
        <w:rPr>
          <w:rFonts w:ascii="Times New Roman" w:hAnsi="Times New Roman"/>
          <w:sz w:val="24"/>
        </w:rPr>
        <w:t xml:space="preserve"> of more than one year in prison and a fine.</w:t>
      </w:r>
    </w:p>
    <w:p w:rsidR="00000000" w:rsidRDefault="00015BB4">
      <w:pPr>
        <w:pStyle w:val="PlainText"/>
        <w:rPr>
          <w:rFonts w:ascii="Times New Roman" w:hAnsi="Times New Roman"/>
          <w:sz w:val="24"/>
        </w:rPr>
      </w:pPr>
    </w:p>
    <w:p w:rsidR="00000000" w:rsidRDefault="00C159E8">
      <w:pPr>
        <w:pStyle w:val="PlainText"/>
        <w:ind w:left="720" w:hanging="720"/>
        <w:rPr>
          <w:rFonts w:ascii="Times New Roman" w:hAnsi="Times New Roman"/>
          <w:sz w:val="24"/>
        </w:rPr>
      </w:pPr>
      <w:r>
        <w:rPr>
          <w:rFonts w:ascii="Times New Roman" w:hAnsi="Times New Roman"/>
          <w:b/>
          <w:sz w:val="24"/>
        </w:rPr>
        <w:t xml:space="preserve">Guardian Ad </w:t>
      </w:r>
      <w:proofErr w:type="spellStart"/>
      <w:r>
        <w:rPr>
          <w:rFonts w:ascii="Times New Roman" w:hAnsi="Times New Roman"/>
          <w:b/>
          <w:sz w:val="24"/>
        </w:rPr>
        <w:t>L</w:t>
      </w:r>
      <w:r w:rsidR="00015BB4">
        <w:rPr>
          <w:rFonts w:ascii="Times New Roman" w:hAnsi="Times New Roman"/>
          <w:b/>
          <w:sz w:val="24"/>
        </w:rPr>
        <w:t>item</w:t>
      </w:r>
      <w:proofErr w:type="spellEnd"/>
      <w:r w:rsidR="00015BB4">
        <w:rPr>
          <w:rFonts w:ascii="Times New Roman" w:hAnsi="Times New Roman"/>
          <w:sz w:val="24"/>
        </w:rPr>
        <w:t>:</w:t>
      </w:r>
      <w:r w:rsidR="00015BB4">
        <w:rPr>
          <w:rFonts w:ascii="Times New Roman" w:hAnsi="Times New Roman"/>
          <w:sz w:val="24"/>
        </w:rPr>
        <w:tab/>
        <w:t xml:space="preserve">A person appointed by the court to protect the interests of a minor who is without a parent or guardian, or when the minor's parents are incompetent or hostile toward the minor. </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Harassment</w:t>
      </w:r>
      <w:r>
        <w:rPr>
          <w:rFonts w:ascii="Times New Roman" w:hAnsi="Times New Roman"/>
          <w:sz w:val="24"/>
        </w:rPr>
        <w:t>:</w:t>
      </w:r>
      <w:r>
        <w:rPr>
          <w:rFonts w:ascii="Times New Roman" w:hAnsi="Times New Roman"/>
          <w:sz w:val="24"/>
        </w:rPr>
        <w:tab/>
        <w:t>Any act, word or gestur</w:t>
      </w:r>
      <w:r w:rsidR="00C159E8">
        <w:rPr>
          <w:rFonts w:ascii="Times New Roman" w:hAnsi="Times New Roman"/>
          <w:sz w:val="24"/>
        </w:rPr>
        <w:t>e that is repeated and offensive</w:t>
      </w:r>
      <w:r>
        <w:rPr>
          <w:rFonts w:ascii="Times New Roman" w:hAnsi="Times New Roman"/>
          <w:sz w:val="24"/>
        </w:rPr>
        <w:t xml:space="preserve"> and</w:t>
      </w:r>
      <w:r w:rsidR="00C159E8">
        <w:rPr>
          <w:rFonts w:ascii="Times New Roman" w:hAnsi="Times New Roman"/>
          <w:sz w:val="24"/>
        </w:rPr>
        <w:t xml:space="preserve"> is intended to have a harmful e</w:t>
      </w:r>
      <w:r>
        <w:rPr>
          <w:rFonts w:ascii="Times New Roman" w:hAnsi="Times New Roman"/>
          <w:sz w:val="24"/>
        </w:rPr>
        <w:t>ffect on the safety, security, or privacy of another person.</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Incest</w:t>
      </w:r>
      <w:r>
        <w:rPr>
          <w:rFonts w:ascii="Times New Roman" w:hAnsi="Times New Roman"/>
          <w:sz w:val="24"/>
        </w:rPr>
        <w:t>:   Sexual contact, specifically intercourse, between family members who are closer than first c</w:t>
      </w:r>
      <w:r>
        <w:rPr>
          <w:rFonts w:ascii="Times New Roman" w:hAnsi="Times New Roman"/>
          <w:sz w:val="24"/>
        </w:rPr>
        <w:t>ousins.</w:t>
      </w:r>
    </w:p>
    <w:p w:rsidR="00000000" w:rsidRDefault="00015BB4">
      <w:pPr>
        <w:pStyle w:val="PlainText"/>
        <w:ind w:left="720" w:hanging="720"/>
        <w:rPr>
          <w:rFonts w:ascii="Times New Roman" w:hAnsi="Times New Roman"/>
          <w:sz w:val="24"/>
        </w:rPr>
      </w:pPr>
    </w:p>
    <w:p w:rsidR="00000000" w:rsidRDefault="00C159E8">
      <w:pPr>
        <w:pStyle w:val="PlainText"/>
        <w:ind w:left="720" w:hanging="720"/>
        <w:rPr>
          <w:rFonts w:ascii="Times New Roman" w:hAnsi="Times New Roman"/>
          <w:sz w:val="24"/>
        </w:rPr>
      </w:pPr>
      <w:r>
        <w:rPr>
          <w:rFonts w:ascii="Times New Roman" w:hAnsi="Times New Roman"/>
          <w:b/>
          <w:sz w:val="24"/>
        </w:rPr>
        <w:t>Joint Legal C</w:t>
      </w:r>
      <w:r w:rsidR="00015BB4">
        <w:rPr>
          <w:rFonts w:ascii="Times New Roman" w:hAnsi="Times New Roman"/>
          <w:b/>
          <w:sz w:val="24"/>
        </w:rPr>
        <w:t>ustody</w:t>
      </w:r>
      <w:r w:rsidR="00015BB4">
        <w:rPr>
          <w:rFonts w:ascii="Times New Roman" w:hAnsi="Times New Roman"/>
          <w:sz w:val="24"/>
        </w:rPr>
        <w:t>:</w:t>
      </w:r>
      <w:r>
        <w:rPr>
          <w:rFonts w:ascii="Times New Roman" w:hAnsi="Times New Roman"/>
          <w:sz w:val="24"/>
        </w:rPr>
        <w:t xml:space="preserve">  </w:t>
      </w:r>
      <w:r w:rsidR="00015BB4">
        <w:rPr>
          <w:rFonts w:ascii="Times New Roman" w:hAnsi="Times New Roman"/>
          <w:sz w:val="24"/>
        </w:rPr>
        <w:t>Both parents have equal rights and responsibilities in making major decisions about their child.</w:t>
      </w:r>
    </w:p>
    <w:p w:rsidR="00000000" w:rsidRDefault="00015BB4">
      <w:pPr>
        <w:pStyle w:val="PlainText"/>
        <w:ind w:left="720" w:hanging="720"/>
        <w:rPr>
          <w:rFonts w:ascii="Times New Roman" w:hAnsi="Times New Roman"/>
          <w:sz w:val="24"/>
        </w:rPr>
      </w:pPr>
    </w:p>
    <w:p w:rsidR="00000000" w:rsidRDefault="00C159E8">
      <w:pPr>
        <w:pStyle w:val="PlainText"/>
        <w:ind w:left="720" w:hanging="720"/>
        <w:rPr>
          <w:rFonts w:ascii="Times New Roman" w:hAnsi="Times New Roman"/>
          <w:sz w:val="24"/>
        </w:rPr>
      </w:pPr>
      <w:r>
        <w:rPr>
          <w:rFonts w:ascii="Times New Roman" w:hAnsi="Times New Roman"/>
          <w:b/>
          <w:sz w:val="24"/>
        </w:rPr>
        <w:t>Joint Physical C</w:t>
      </w:r>
      <w:r w:rsidR="00015BB4">
        <w:rPr>
          <w:rFonts w:ascii="Times New Roman" w:hAnsi="Times New Roman"/>
          <w:b/>
          <w:sz w:val="24"/>
        </w:rPr>
        <w:t>ustody</w:t>
      </w:r>
      <w:r w:rsidR="00015BB4">
        <w:rPr>
          <w:rFonts w:ascii="Times New Roman" w:hAnsi="Times New Roman"/>
          <w:sz w:val="24"/>
        </w:rPr>
        <w:t xml:space="preserve">:  The child lives part-time with one parent and part-time with the other.  </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Legal Custody</w:t>
      </w:r>
      <w:r>
        <w:rPr>
          <w:rFonts w:ascii="Times New Roman" w:hAnsi="Times New Roman"/>
          <w:sz w:val="24"/>
        </w:rPr>
        <w:t xml:space="preserve">:  The right </w:t>
      </w:r>
      <w:r>
        <w:rPr>
          <w:rFonts w:ascii="Times New Roman" w:hAnsi="Times New Roman"/>
          <w:sz w:val="24"/>
        </w:rPr>
        <w:t xml:space="preserve">to make major decisions for the child, including education, health care, and religious training.   </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proofErr w:type="gramStart"/>
      <w:r>
        <w:rPr>
          <w:rFonts w:ascii="Times New Roman" w:hAnsi="Times New Roman"/>
          <w:b/>
          <w:sz w:val="24"/>
        </w:rPr>
        <w:t>Mandated Reporters</w:t>
      </w:r>
      <w:r>
        <w:rPr>
          <w:rFonts w:ascii="Times New Roman" w:hAnsi="Times New Roman"/>
          <w:sz w:val="24"/>
        </w:rPr>
        <w:t>:  Those professionals in the areas of health care, social services, mental health, child care and education who are required to report s</w:t>
      </w:r>
      <w:r>
        <w:rPr>
          <w:rFonts w:ascii="Times New Roman" w:hAnsi="Times New Roman"/>
          <w:sz w:val="24"/>
        </w:rPr>
        <w:t>uspected cases of child abuse and neglect.</w:t>
      </w:r>
      <w:proofErr w:type="gramEnd"/>
      <w:r>
        <w:rPr>
          <w:rFonts w:ascii="Times New Roman" w:hAnsi="Times New Roman"/>
          <w:sz w:val="24"/>
        </w:rPr>
        <w:t xml:space="preserve">  </w:t>
      </w:r>
    </w:p>
    <w:p w:rsidR="00000000" w:rsidRDefault="00015BB4">
      <w:pPr>
        <w:pStyle w:val="PlainText"/>
        <w:rPr>
          <w:rFonts w:ascii="Times New Roman" w:hAnsi="Times New Roman"/>
          <w:sz w:val="24"/>
        </w:rPr>
      </w:pPr>
    </w:p>
    <w:p w:rsidR="00000000" w:rsidRDefault="00015BB4">
      <w:pPr>
        <w:pStyle w:val="PlainText"/>
        <w:tabs>
          <w:tab w:val="left" w:pos="-1980"/>
        </w:tabs>
        <w:ind w:left="720" w:hanging="720"/>
        <w:rPr>
          <w:rFonts w:ascii="Times New Roman" w:hAnsi="Times New Roman"/>
          <w:sz w:val="28"/>
        </w:rPr>
      </w:pPr>
      <w:r>
        <w:rPr>
          <w:rFonts w:ascii="Times New Roman" w:hAnsi="Times New Roman"/>
          <w:b/>
          <w:sz w:val="24"/>
        </w:rPr>
        <w:t>Misdemeanor</w:t>
      </w:r>
      <w:r>
        <w:rPr>
          <w:rFonts w:ascii="Times New Roman" w:hAnsi="Times New Roman"/>
          <w:sz w:val="24"/>
        </w:rPr>
        <w:t>:  A crime that has a penalty of up to one year in jail and or a fine up to $3,000 (for a gross misdemean</w:t>
      </w:r>
      <w:r w:rsidR="00C159E8">
        <w:rPr>
          <w:rFonts w:ascii="Times New Roman" w:hAnsi="Times New Roman"/>
          <w:sz w:val="24"/>
        </w:rPr>
        <w:t>or) or up to 90 days and or a $10</w:t>
      </w:r>
      <w:r>
        <w:rPr>
          <w:rFonts w:ascii="Times New Roman" w:hAnsi="Times New Roman"/>
          <w:sz w:val="24"/>
        </w:rPr>
        <w:t>00 fine (misdemeanor).</w:t>
      </w:r>
    </w:p>
    <w:p w:rsidR="00000000" w:rsidRDefault="00015BB4">
      <w:pPr>
        <w:pStyle w:val="PlainText"/>
        <w:tabs>
          <w:tab w:val="left" w:pos="-1980"/>
        </w:tabs>
        <w:ind w:left="720" w:hanging="720"/>
        <w:rPr>
          <w:rFonts w:ascii="Times New Roman" w:hAnsi="Times New Roman"/>
          <w:sz w:val="28"/>
        </w:rPr>
      </w:pPr>
    </w:p>
    <w:p w:rsidR="00000000" w:rsidRDefault="00015BB4">
      <w:pPr>
        <w:pStyle w:val="PlainText"/>
        <w:tabs>
          <w:tab w:val="left" w:pos="-1980"/>
        </w:tabs>
        <w:ind w:left="720" w:hanging="720"/>
        <w:rPr>
          <w:rFonts w:ascii="Times New Roman" w:hAnsi="Times New Roman"/>
          <w:sz w:val="24"/>
        </w:rPr>
      </w:pPr>
      <w:r>
        <w:rPr>
          <w:rFonts w:ascii="Times New Roman" w:hAnsi="Times New Roman"/>
          <w:b/>
          <w:sz w:val="24"/>
        </w:rPr>
        <w:t>Mutual Order for Protection</w:t>
      </w:r>
      <w:r>
        <w:rPr>
          <w:rFonts w:ascii="Times New Roman" w:hAnsi="Times New Roman"/>
          <w:sz w:val="24"/>
        </w:rPr>
        <w:t>:  An order</w:t>
      </w:r>
      <w:r>
        <w:rPr>
          <w:rFonts w:ascii="Times New Roman" w:hAnsi="Times New Roman"/>
          <w:sz w:val="24"/>
        </w:rPr>
        <w:t xml:space="preserve"> against both people in an abuse case. </w:t>
      </w:r>
    </w:p>
    <w:p w:rsidR="00000000" w:rsidRDefault="00015BB4">
      <w:pPr>
        <w:pStyle w:val="PlainText"/>
        <w:tabs>
          <w:tab w:val="left" w:pos="-1980"/>
        </w:tabs>
        <w:ind w:left="720" w:hanging="720"/>
        <w:rPr>
          <w:rFonts w:ascii="Times New Roman" w:hAnsi="Times New Roman"/>
          <w:sz w:val="24"/>
        </w:rPr>
      </w:pPr>
    </w:p>
    <w:p w:rsidR="00000000" w:rsidRDefault="00015BB4">
      <w:pPr>
        <w:pStyle w:val="PlainText"/>
        <w:tabs>
          <w:tab w:val="left" w:pos="-1980"/>
        </w:tabs>
        <w:ind w:left="720" w:hanging="720"/>
        <w:rPr>
          <w:rFonts w:ascii="Times New Roman" w:hAnsi="Times New Roman"/>
          <w:sz w:val="24"/>
        </w:rPr>
      </w:pPr>
      <w:r>
        <w:rPr>
          <w:rFonts w:ascii="Times New Roman" w:hAnsi="Times New Roman"/>
          <w:b/>
          <w:sz w:val="24"/>
        </w:rPr>
        <w:t>Neglec</w:t>
      </w:r>
      <w:r>
        <w:rPr>
          <w:rFonts w:ascii="Times New Roman" w:hAnsi="Times New Roman"/>
          <w:sz w:val="24"/>
        </w:rPr>
        <w:t>t:  When a parent, legal guardian or caretaker willfully deprives a child of necessary food, clothing, shelter, health care, supervision and protection from an abuser. This deprivation harms or is likely to ha</w:t>
      </w:r>
      <w:r>
        <w:rPr>
          <w:rFonts w:ascii="Times New Roman" w:hAnsi="Times New Roman"/>
          <w:sz w:val="24"/>
        </w:rPr>
        <w:t xml:space="preserve">rm the child's physical, mental or emotional health. </w:t>
      </w:r>
    </w:p>
    <w:p w:rsidR="00000000" w:rsidRDefault="00015BB4">
      <w:pPr>
        <w:pStyle w:val="PlainText"/>
        <w:tabs>
          <w:tab w:val="left" w:pos="-1980"/>
        </w:tabs>
        <w:ind w:left="720" w:hanging="720"/>
        <w:rPr>
          <w:rFonts w:ascii="Times New Roman" w:hAnsi="Times New Roman"/>
          <w:sz w:val="24"/>
        </w:rPr>
      </w:pPr>
    </w:p>
    <w:p w:rsidR="00000000" w:rsidRDefault="00015BB4">
      <w:pPr>
        <w:pStyle w:val="PlainText"/>
        <w:tabs>
          <w:tab w:val="left" w:pos="-1980"/>
        </w:tabs>
        <w:ind w:left="720" w:hanging="720"/>
        <w:rPr>
          <w:rFonts w:ascii="Times New Roman" w:hAnsi="Times New Roman"/>
          <w:sz w:val="24"/>
        </w:rPr>
      </w:pPr>
      <w:proofErr w:type="gramStart"/>
      <w:r>
        <w:rPr>
          <w:rFonts w:ascii="Times New Roman" w:hAnsi="Times New Roman"/>
          <w:b/>
          <w:sz w:val="24"/>
        </w:rPr>
        <w:t>Order for Protection</w:t>
      </w:r>
      <w:r>
        <w:rPr>
          <w:rFonts w:ascii="Times New Roman" w:hAnsi="Times New Roman"/>
          <w:sz w:val="24"/>
        </w:rPr>
        <w:t xml:space="preserve"> (OFP):  A court order to stop domestic abuse.</w:t>
      </w:r>
      <w:proofErr w:type="gramEnd"/>
      <w:r>
        <w:rPr>
          <w:rFonts w:ascii="Times New Roman" w:hAnsi="Times New Roman"/>
          <w:sz w:val="24"/>
        </w:rPr>
        <w:t xml:space="preserve"> </w:t>
      </w:r>
    </w:p>
    <w:p w:rsidR="00000000" w:rsidRDefault="00015BB4">
      <w:pPr>
        <w:pStyle w:val="PlainText"/>
        <w:tabs>
          <w:tab w:val="left" w:pos="-1980"/>
        </w:tabs>
        <w:ind w:left="720" w:hanging="720"/>
        <w:rPr>
          <w:rFonts w:ascii="Times New Roman" w:hAnsi="Times New Roman"/>
          <w:sz w:val="24"/>
        </w:rPr>
      </w:pPr>
    </w:p>
    <w:p w:rsidR="00000000" w:rsidRDefault="00015BB4">
      <w:pPr>
        <w:pStyle w:val="PlainText"/>
        <w:tabs>
          <w:tab w:val="left" w:pos="-1980"/>
        </w:tabs>
        <w:ind w:left="720" w:hanging="720"/>
        <w:rPr>
          <w:rFonts w:ascii="Times New Roman" w:hAnsi="Times New Roman"/>
          <w:sz w:val="28"/>
        </w:rPr>
      </w:pPr>
      <w:r>
        <w:rPr>
          <w:rFonts w:ascii="Times New Roman" w:hAnsi="Times New Roman"/>
          <w:b/>
          <w:sz w:val="24"/>
        </w:rPr>
        <w:t>Partial Emancipation</w:t>
      </w:r>
      <w:r>
        <w:rPr>
          <w:rFonts w:ascii="Times New Roman" w:hAnsi="Times New Roman"/>
          <w:sz w:val="24"/>
        </w:rPr>
        <w:t>:  When the minor is still living at home but is able to work and provide for her living expenses.</w:t>
      </w:r>
    </w:p>
    <w:p w:rsidR="00000000" w:rsidRDefault="00015BB4">
      <w:pPr>
        <w:pStyle w:val="BodyTextIndent"/>
        <w:tabs>
          <w:tab w:val="left" w:pos="-1980"/>
        </w:tabs>
        <w:rPr>
          <w:rFonts w:ascii="Times New Roman" w:hAnsi="Times New Roman"/>
          <w:sz w:val="28"/>
        </w:rPr>
      </w:pPr>
    </w:p>
    <w:p w:rsidR="00000000" w:rsidRDefault="00015BB4">
      <w:pPr>
        <w:pStyle w:val="BodyTextIndent"/>
        <w:tabs>
          <w:tab w:val="left" w:pos="-1980"/>
        </w:tabs>
        <w:rPr>
          <w:rFonts w:ascii="Times New Roman" w:hAnsi="Times New Roman"/>
          <w:sz w:val="24"/>
        </w:rPr>
      </w:pPr>
      <w:r>
        <w:rPr>
          <w:rFonts w:ascii="Times New Roman" w:hAnsi="Times New Roman"/>
          <w:b/>
          <w:sz w:val="24"/>
        </w:rPr>
        <w:t>Paternity</w:t>
      </w:r>
      <w:r>
        <w:rPr>
          <w:rFonts w:ascii="Times New Roman" w:hAnsi="Times New Roman"/>
          <w:sz w:val="24"/>
        </w:rPr>
        <w:t xml:space="preserve">:  </w:t>
      </w:r>
      <w:r>
        <w:rPr>
          <w:rFonts w:ascii="Times New Roman" w:hAnsi="Times New Roman"/>
          <w:sz w:val="24"/>
        </w:rPr>
        <w:t>The recognition that a man is the father of a child.</w:t>
      </w:r>
    </w:p>
    <w:p w:rsidR="00000000" w:rsidRDefault="00015BB4">
      <w:pPr>
        <w:pStyle w:val="BodyTextIndent"/>
        <w:tabs>
          <w:tab w:val="left" w:pos="-1980"/>
        </w:tabs>
        <w:rPr>
          <w:rFonts w:ascii="Times New Roman" w:hAnsi="Times New Roman"/>
          <w:sz w:val="28"/>
        </w:rPr>
      </w:pPr>
    </w:p>
    <w:p w:rsidR="00000000" w:rsidRDefault="00015BB4">
      <w:pPr>
        <w:pStyle w:val="BodyTextIndent"/>
        <w:tabs>
          <w:tab w:val="left" w:pos="-1980"/>
        </w:tabs>
        <w:rPr>
          <w:rFonts w:ascii="Times New Roman" w:hAnsi="Times New Roman"/>
          <w:sz w:val="24"/>
        </w:rPr>
      </w:pPr>
      <w:r>
        <w:rPr>
          <w:rFonts w:ascii="Times New Roman" w:hAnsi="Times New Roman"/>
          <w:b/>
          <w:sz w:val="24"/>
        </w:rPr>
        <w:t>Permanency Hearing</w:t>
      </w:r>
      <w:r>
        <w:rPr>
          <w:rFonts w:ascii="Times New Roman" w:hAnsi="Times New Roman"/>
          <w:sz w:val="24"/>
        </w:rPr>
        <w:t xml:space="preserve">:  </w:t>
      </w:r>
      <w:r w:rsidR="00C159E8">
        <w:rPr>
          <w:rFonts w:ascii="Times New Roman" w:hAnsi="Times New Roman"/>
          <w:sz w:val="24"/>
        </w:rPr>
        <w:t>A proceeding to determine the permanent status</w:t>
      </w:r>
      <w:r>
        <w:rPr>
          <w:rFonts w:ascii="Times New Roman" w:hAnsi="Times New Roman"/>
          <w:sz w:val="24"/>
        </w:rPr>
        <w:t xml:space="preserve"> of a juvenile if a juvenile has not been returned home within 12 months of an out-of-home placement.</w:t>
      </w:r>
    </w:p>
    <w:p w:rsidR="00000000" w:rsidRDefault="00015BB4">
      <w:pPr>
        <w:pStyle w:val="PlainText"/>
        <w:tabs>
          <w:tab w:val="left" w:pos="-1980"/>
        </w:tabs>
        <w:ind w:left="720" w:hanging="720"/>
        <w:rPr>
          <w:rFonts w:ascii="Times New Roman" w:hAnsi="Times New Roman"/>
          <w:sz w:val="24"/>
        </w:rPr>
      </w:pPr>
    </w:p>
    <w:p w:rsidR="00000000" w:rsidRDefault="00015BB4">
      <w:pPr>
        <w:pStyle w:val="PlainText"/>
        <w:tabs>
          <w:tab w:val="left" w:pos="-1980"/>
        </w:tabs>
        <w:ind w:left="720" w:hanging="720"/>
        <w:rPr>
          <w:rFonts w:ascii="Times New Roman" w:hAnsi="Times New Roman"/>
          <w:sz w:val="24"/>
        </w:rPr>
      </w:pPr>
      <w:r>
        <w:rPr>
          <w:rFonts w:ascii="Times New Roman" w:hAnsi="Times New Roman"/>
          <w:b/>
          <w:sz w:val="24"/>
        </w:rPr>
        <w:t>Perpetrator</w:t>
      </w:r>
      <w:r>
        <w:rPr>
          <w:rFonts w:ascii="Times New Roman" w:hAnsi="Times New Roman"/>
          <w:sz w:val="24"/>
        </w:rPr>
        <w:t xml:space="preserve">:  </w:t>
      </w:r>
      <w:r w:rsidR="00C159E8">
        <w:rPr>
          <w:rFonts w:ascii="Times New Roman" w:hAnsi="Times New Roman"/>
          <w:sz w:val="24"/>
        </w:rPr>
        <w:t>The p</w:t>
      </w:r>
      <w:r>
        <w:rPr>
          <w:rFonts w:ascii="Times New Roman" w:hAnsi="Times New Roman"/>
          <w:sz w:val="24"/>
        </w:rPr>
        <w:t>erson who committed the crime.</w:t>
      </w:r>
    </w:p>
    <w:p w:rsidR="00000000" w:rsidRDefault="00015BB4">
      <w:pPr>
        <w:pStyle w:val="PlainText"/>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Physical Abuse</w:t>
      </w:r>
      <w:r>
        <w:rPr>
          <w:rFonts w:ascii="Times New Roman" w:hAnsi="Times New Roman"/>
          <w:sz w:val="24"/>
        </w:rPr>
        <w:t xml:space="preserve">:  Any physical, mental or threatened </w:t>
      </w:r>
      <w:proofErr w:type="gramStart"/>
      <w:r>
        <w:rPr>
          <w:rFonts w:ascii="Times New Roman" w:hAnsi="Times New Roman"/>
          <w:sz w:val="24"/>
        </w:rPr>
        <w:t>injury to a child by a person r</w:t>
      </w:r>
      <w:r w:rsidR="00C159E8">
        <w:rPr>
          <w:rFonts w:ascii="Times New Roman" w:hAnsi="Times New Roman"/>
          <w:sz w:val="24"/>
        </w:rPr>
        <w:t>esponsible for the child's care</w:t>
      </w:r>
      <w:proofErr w:type="gramEnd"/>
      <w:r w:rsidR="00C159E8">
        <w:rPr>
          <w:rFonts w:ascii="Times New Roman" w:hAnsi="Times New Roman"/>
          <w:sz w:val="24"/>
        </w:rPr>
        <w:t xml:space="preserve"> other than by accidental means.</w:t>
      </w:r>
    </w:p>
    <w:p w:rsidR="00000000" w:rsidRDefault="00015BB4">
      <w:pPr>
        <w:pStyle w:val="PlainText"/>
        <w:ind w:left="720" w:hanging="720"/>
        <w:rPr>
          <w:rFonts w:ascii="Times New Roman" w:hAnsi="Times New Roman"/>
          <w:sz w:val="24"/>
        </w:rPr>
      </w:pPr>
    </w:p>
    <w:p w:rsidR="00000000" w:rsidRDefault="00C159E8">
      <w:pPr>
        <w:pStyle w:val="PlainText"/>
        <w:ind w:left="720" w:hanging="720"/>
        <w:rPr>
          <w:rFonts w:ascii="Times New Roman" w:hAnsi="Times New Roman"/>
          <w:sz w:val="24"/>
        </w:rPr>
      </w:pPr>
      <w:r>
        <w:rPr>
          <w:rFonts w:ascii="Times New Roman" w:hAnsi="Times New Roman"/>
          <w:b/>
          <w:sz w:val="24"/>
        </w:rPr>
        <w:t>Physical C</w:t>
      </w:r>
      <w:r w:rsidR="00015BB4">
        <w:rPr>
          <w:rFonts w:ascii="Times New Roman" w:hAnsi="Times New Roman"/>
          <w:b/>
          <w:sz w:val="24"/>
        </w:rPr>
        <w:t>ustody</w:t>
      </w:r>
      <w:r w:rsidR="00015BB4">
        <w:rPr>
          <w:rFonts w:ascii="Times New Roman" w:hAnsi="Times New Roman"/>
          <w:sz w:val="24"/>
        </w:rPr>
        <w:t xml:space="preserve">:  </w:t>
      </w:r>
      <w:r>
        <w:rPr>
          <w:rFonts w:ascii="Times New Roman" w:hAnsi="Times New Roman"/>
          <w:sz w:val="24"/>
        </w:rPr>
        <w:t>Living with the child and responsible for</w:t>
      </w:r>
      <w:r w:rsidR="00015BB4">
        <w:rPr>
          <w:rFonts w:ascii="Times New Roman" w:hAnsi="Times New Roman"/>
          <w:sz w:val="24"/>
        </w:rPr>
        <w:t xml:space="preserve"> the routine daily care and control of the child. </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Recognition of Parentage</w:t>
      </w:r>
      <w:r>
        <w:rPr>
          <w:rFonts w:ascii="Times New Roman" w:hAnsi="Times New Roman"/>
          <w:sz w:val="24"/>
        </w:rPr>
        <w:t>:  A proces</w:t>
      </w:r>
      <w:r>
        <w:rPr>
          <w:rFonts w:ascii="Times New Roman" w:hAnsi="Times New Roman"/>
          <w:sz w:val="24"/>
        </w:rPr>
        <w:t xml:space="preserve">s where both parents sign a statement that the man is the </w:t>
      </w:r>
      <w:r w:rsidR="00C159E8">
        <w:rPr>
          <w:rFonts w:ascii="Times New Roman" w:hAnsi="Times New Roman"/>
          <w:sz w:val="24"/>
        </w:rPr>
        <w:t xml:space="preserve">biological </w:t>
      </w:r>
      <w:r>
        <w:rPr>
          <w:rFonts w:ascii="Times New Roman" w:hAnsi="Times New Roman"/>
          <w:sz w:val="24"/>
        </w:rPr>
        <w:t xml:space="preserve">child's father. </w:t>
      </w:r>
    </w:p>
    <w:p w:rsidR="00000000" w:rsidRDefault="00015BB4">
      <w:pPr>
        <w:pStyle w:val="PlainText"/>
        <w:ind w:left="720" w:hanging="720"/>
        <w:rPr>
          <w:rFonts w:ascii="Times New Roman" w:hAnsi="Times New Roman"/>
          <w:sz w:val="24"/>
        </w:rPr>
      </w:pPr>
    </w:p>
    <w:p w:rsidR="00000000" w:rsidRDefault="00C159E8">
      <w:pPr>
        <w:pStyle w:val="PlainText"/>
        <w:ind w:left="720" w:hanging="720"/>
        <w:rPr>
          <w:rFonts w:ascii="Times New Roman" w:hAnsi="Times New Roman"/>
          <w:sz w:val="24"/>
        </w:rPr>
      </w:pPr>
      <w:r>
        <w:rPr>
          <w:rFonts w:ascii="Times New Roman" w:hAnsi="Times New Roman"/>
          <w:b/>
          <w:sz w:val="24"/>
        </w:rPr>
        <w:t>Residential F</w:t>
      </w:r>
      <w:r w:rsidR="00015BB4">
        <w:rPr>
          <w:rFonts w:ascii="Times New Roman" w:hAnsi="Times New Roman"/>
          <w:b/>
          <w:sz w:val="24"/>
        </w:rPr>
        <w:t>acility</w:t>
      </w:r>
      <w:r w:rsidR="00015BB4">
        <w:rPr>
          <w:rFonts w:ascii="Times New Roman" w:hAnsi="Times New Roman"/>
          <w:sz w:val="24"/>
        </w:rPr>
        <w:t>:</w:t>
      </w:r>
      <w:r w:rsidR="00015BB4">
        <w:rPr>
          <w:rFonts w:ascii="Times New Roman" w:hAnsi="Times New Roman"/>
          <w:sz w:val="24"/>
        </w:rPr>
        <w:tab/>
        <w:t>Any group home, family foster home or other publicly supported out-of-home facility.</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Restraining Order</w:t>
      </w:r>
      <w:r>
        <w:rPr>
          <w:rFonts w:ascii="Times New Roman" w:hAnsi="Times New Roman"/>
          <w:sz w:val="24"/>
        </w:rPr>
        <w:t>:</w:t>
      </w:r>
      <w:r>
        <w:rPr>
          <w:rFonts w:ascii="Times New Roman" w:hAnsi="Times New Roman"/>
          <w:sz w:val="24"/>
        </w:rPr>
        <w:tab/>
        <w:t>Order by the court that prohibits certain conduct.</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R</w:t>
      </w:r>
      <w:r>
        <w:rPr>
          <w:rFonts w:ascii="Times New Roman" w:hAnsi="Times New Roman"/>
          <w:b/>
          <w:sz w:val="24"/>
        </w:rPr>
        <w:t>unaway</w:t>
      </w:r>
      <w:r>
        <w:rPr>
          <w:rFonts w:ascii="Times New Roman" w:hAnsi="Times New Roman"/>
          <w:sz w:val="24"/>
        </w:rPr>
        <w:t>:  A child is considered a runaway if he or she leaves home and is not married, is under 18 years old, and doesn't have permission from his or her parent</w:t>
      </w:r>
      <w:r w:rsidR="00C159E8">
        <w:rPr>
          <w:rFonts w:ascii="Times New Roman" w:hAnsi="Times New Roman"/>
          <w:sz w:val="24"/>
        </w:rPr>
        <w:t>, guardian,</w:t>
      </w:r>
      <w:r>
        <w:rPr>
          <w:rFonts w:ascii="Times New Roman" w:hAnsi="Times New Roman"/>
          <w:sz w:val="24"/>
        </w:rPr>
        <w:t xml:space="preserve"> or the court to be away from home.   </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Sexual Abuse</w:t>
      </w:r>
      <w:r>
        <w:rPr>
          <w:rFonts w:ascii="Times New Roman" w:hAnsi="Times New Roman"/>
          <w:sz w:val="24"/>
        </w:rPr>
        <w:t>:  When a child is allowed to become a victim</w:t>
      </w:r>
      <w:r>
        <w:rPr>
          <w:rFonts w:ascii="Times New Roman" w:hAnsi="Times New Roman"/>
          <w:sz w:val="24"/>
        </w:rPr>
        <w:t xml:space="preserve"> of criminal sexual conduct by the parent, guardian or caretaker.  It also occurs when the child is engaged in prostitution or pornography</w:t>
      </w:r>
      <w:r w:rsidR="00C159E8">
        <w:rPr>
          <w:rFonts w:ascii="Times New Roman" w:hAnsi="Times New Roman"/>
          <w:sz w:val="24"/>
        </w:rPr>
        <w:t xml:space="preserve"> and also includes threatened </w:t>
      </w:r>
      <w:r w:rsidR="00046B88">
        <w:rPr>
          <w:rFonts w:ascii="Times New Roman" w:hAnsi="Times New Roman"/>
          <w:sz w:val="24"/>
        </w:rPr>
        <w:t>sexual abuse</w:t>
      </w:r>
      <w:r>
        <w:rPr>
          <w:rFonts w:ascii="Times New Roman" w:hAnsi="Times New Roman"/>
          <w:sz w:val="24"/>
        </w:rPr>
        <w:t>.</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Statute</w:t>
      </w:r>
      <w:r>
        <w:rPr>
          <w:rFonts w:ascii="Times New Roman" w:hAnsi="Times New Roman"/>
          <w:sz w:val="24"/>
        </w:rPr>
        <w:t>:  Written law passed by the legislature</w:t>
      </w:r>
      <w:r w:rsidR="00046B88">
        <w:rPr>
          <w:rFonts w:ascii="Times New Roman" w:hAnsi="Times New Roman"/>
          <w:sz w:val="24"/>
        </w:rPr>
        <w:t xml:space="preserve"> and signed by the governor</w:t>
      </w:r>
      <w:r>
        <w:rPr>
          <w:rFonts w:ascii="Times New Roman" w:hAnsi="Times New Roman"/>
          <w:sz w:val="24"/>
        </w:rPr>
        <w:t>.</w:t>
      </w:r>
    </w:p>
    <w:p w:rsidR="00000000" w:rsidRDefault="00015BB4">
      <w:pPr>
        <w:pStyle w:val="PlainText"/>
        <w:ind w:left="720" w:hanging="720"/>
        <w:rPr>
          <w:rFonts w:ascii="Times New Roman" w:hAnsi="Times New Roman"/>
          <w:sz w:val="24"/>
        </w:rPr>
      </w:pPr>
    </w:p>
    <w:p w:rsidR="00000000" w:rsidRDefault="00015BB4">
      <w:pPr>
        <w:pStyle w:val="PlainText"/>
        <w:ind w:left="720" w:hanging="720"/>
        <w:rPr>
          <w:rFonts w:ascii="Times New Roman" w:hAnsi="Times New Roman"/>
          <w:sz w:val="24"/>
        </w:rPr>
      </w:pPr>
      <w:r>
        <w:rPr>
          <w:rFonts w:ascii="Times New Roman" w:hAnsi="Times New Roman"/>
          <w:b/>
          <w:sz w:val="24"/>
        </w:rPr>
        <w:t>Visitation Expeditor</w:t>
      </w:r>
      <w:r>
        <w:rPr>
          <w:rFonts w:ascii="Times New Roman" w:hAnsi="Times New Roman"/>
          <w:sz w:val="24"/>
        </w:rPr>
        <w:t>:  A neutral person who listens to both sides</w:t>
      </w:r>
      <w:r>
        <w:rPr>
          <w:rFonts w:ascii="Times New Roman" w:hAnsi="Times New Roman"/>
          <w:sz w:val="24"/>
        </w:rPr>
        <w:t xml:space="preserve"> of any disagreement about visitation and makes a decision.  </w:t>
      </w:r>
    </w:p>
    <w:p w:rsidR="00000000" w:rsidRDefault="00015BB4">
      <w:pPr>
        <w:pStyle w:val="PlainText"/>
        <w:rPr>
          <w:rFonts w:ascii="Times New Roman" w:hAnsi="Times New Roman"/>
          <w:sz w:val="24"/>
        </w:rPr>
      </w:pPr>
    </w:p>
    <w:p w:rsidR="00000000" w:rsidRDefault="00015BB4">
      <w:pPr>
        <w:pStyle w:val="PlainText"/>
        <w:ind w:left="1620" w:hanging="1620"/>
        <w:rPr>
          <w:rFonts w:ascii="Times New Roman" w:hAnsi="Times New Roman"/>
          <w:sz w:val="28"/>
        </w:rPr>
      </w:pPr>
      <w:r>
        <w:rPr>
          <w:rFonts w:ascii="Times New Roman" w:hAnsi="Times New Roman"/>
          <w:b/>
          <w:sz w:val="24"/>
        </w:rPr>
        <w:t>Visitation</w:t>
      </w:r>
      <w:r>
        <w:rPr>
          <w:rFonts w:ascii="Times New Roman" w:hAnsi="Times New Roman"/>
          <w:sz w:val="24"/>
        </w:rPr>
        <w:t xml:space="preserve">:  The time granted by the court for the noncustodial parent to visit his or her child. </w:t>
      </w:r>
    </w:p>
    <w:p w:rsidR="00000000" w:rsidRDefault="00015BB4">
      <w:pPr>
        <w:rPr>
          <w:sz w:val="28"/>
        </w:rPr>
      </w:pPr>
    </w:p>
    <w:p w:rsidR="00015BB4" w:rsidRDefault="00015BB4">
      <w:pPr>
        <w:rPr>
          <w:sz w:val="28"/>
        </w:rPr>
      </w:pPr>
    </w:p>
    <w:sectPr w:rsidR="00015BB4">
      <w:headerReference w:type="default" r:id="rId7"/>
      <w:footerReference w:type="default" r:id="rId8"/>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B4" w:rsidRDefault="00015BB4" w:rsidP="00C13041">
      <w:r>
        <w:separator/>
      </w:r>
    </w:p>
  </w:endnote>
  <w:endnote w:type="continuationSeparator" w:id="0">
    <w:p w:rsidR="00015BB4" w:rsidRDefault="00015BB4" w:rsidP="00C130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5BB4">
    <w:pPr>
      <w:pStyle w:val="Footer"/>
      <w:jc w:val="both"/>
      <w:rPr>
        <w:b/>
        <w:sz w:val="24"/>
      </w:rPr>
    </w:pPr>
  </w:p>
  <w:p w:rsidR="00000000" w:rsidRDefault="00015BB4">
    <w:pPr>
      <w:pStyle w:val="Footer"/>
      <w:jc w:val="right"/>
      <w:rPr>
        <w:b/>
        <w:smallCaps/>
        <w:sz w:val="24"/>
      </w:rPr>
    </w:pPr>
    <w:r>
      <w:rPr>
        <w:b/>
        <w:smallCaps/>
        <w:noProof/>
        <w:sz w:val="24"/>
      </w:rPr>
      <w:pict>
        <v:line id="_x0000_s1025" style="position:absolute;left:0;text-align:left;z-index:1" from="0,-.6pt" to="468pt,-.6pt" o:allowincell="f" strokeweight=".25pt"/>
      </w:pict>
    </w:r>
    <w:r>
      <w:rPr>
        <w:b/>
        <w:smallCaps/>
        <w:sz w:val="24"/>
      </w:rPr>
      <w:t xml:space="preserve">LegalWays                                                              </w:t>
    </w:r>
    <w:r>
      <w:rPr>
        <w:b/>
        <w:smallCaps/>
        <w:sz w:val="24"/>
      </w:rPr>
      <w:t xml:space="preserve">                                         Juvenile Protection          </w:t>
    </w:r>
    <w:r>
      <w:rPr>
        <w:rStyle w:val="PageNumber"/>
        <w:b/>
        <w:sz w:val="24"/>
      </w:rPr>
      <w:fldChar w:fldCharType="begin"/>
    </w:r>
    <w:r>
      <w:rPr>
        <w:rStyle w:val="PageNumber"/>
        <w:b/>
        <w:sz w:val="24"/>
      </w:rPr>
      <w:instrText xml:space="preserve"> PAGE </w:instrText>
    </w:r>
    <w:r>
      <w:rPr>
        <w:rStyle w:val="PageNumber"/>
        <w:b/>
        <w:sz w:val="24"/>
      </w:rPr>
      <w:fldChar w:fldCharType="separate"/>
    </w:r>
    <w:r w:rsidR="00BD3709">
      <w:rPr>
        <w:rStyle w:val="PageNumber"/>
        <w:b/>
        <w:noProof/>
        <w:sz w:val="24"/>
      </w:rPr>
      <w:t>1</w:t>
    </w:r>
    <w:r>
      <w:rPr>
        <w:rStyle w:val="PageNumber"/>
        <w:b/>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B4" w:rsidRDefault="00015BB4" w:rsidP="00C13041">
      <w:r>
        <w:separator/>
      </w:r>
    </w:p>
  </w:footnote>
  <w:footnote w:type="continuationSeparator" w:id="0">
    <w:p w:rsidR="00015BB4" w:rsidRDefault="00015BB4" w:rsidP="00C13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5BB4">
    <w:pPr>
      <w:pStyle w:val="Header"/>
      <w:jc w:val="right"/>
      <w:rPr>
        <w:b/>
        <w:smallCaps/>
        <w:noProof/>
        <w:color w:val="000000"/>
        <w:sz w:val="24"/>
      </w:rPr>
    </w:pPr>
    <w:r>
      <w:rPr>
        <w:b/>
        <w:smallCaps/>
        <w:noProof/>
        <w:color w:val="000000"/>
        <w:sz w:val="24"/>
      </w:rPr>
      <w:t xml:space="preserve">Teaching Guide </w:t>
    </w:r>
  </w:p>
  <w:p w:rsidR="00000000" w:rsidRDefault="00015BB4">
    <w:pPr>
      <w:pStyle w:val="Header"/>
      <w:jc w:val="right"/>
      <w:rPr>
        <w:b/>
        <w:smallCaps/>
        <w:sz w:val="28"/>
      </w:rPr>
    </w:pPr>
    <w:r>
      <w:rPr>
        <w:b/>
        <w:smallCaps/>
        <w:noProof/>
        <w:sz w:val="28"/>
      </w:rPr>
      <w:pict>
        <v:line id="_x0000_s1026" style="position:absolute;left:0;text-align:left;flip:x;z-index:2"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1C99"/>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1">
    <w:nsid w:val="09D3136F"/>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2">
    <w:nsid w:val="09F65277"/>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3">
    <w:nsid w:val="0C8B5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37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5CE44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8425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510DE6"/>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8">
    <w:nsid w:val="185D6C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C284E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CE23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4325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C561A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D986A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FC435DE"/>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15">
    <w:nsid w:val="338826D9"/>
    <w:multiLevelType w:val="singleLevel"/>
    <w:tmpl w:val="D876A654"/>
    <w:lvl w:ilvl="0">
      <w:start w:val="7"/>
      <w:numFmt w:val="decimal"/>
      <w:lvlText w:val="%1."/>
      <w:lvlJc w:val="left"/>
      <w:pPr>
        <w:tabs>
          <w:tab w:val="num" w:pos="360"/>
        </w:tabs>
        <w:ind w:left="360" w:hanging="360"/>
      </w:pPr>
    </w:lvl>
  </w:abstractNum>
  <w:abstractNum w:abstractNumId="16">
    <w:nsid w:val="36050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6CB3AAE"/>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18">
    <w:nsid w:val="396769E9"/>
    <w:multiLevelType w:val="singleLevel"/>
    <w:tmpl w:val="1924FD12"/>
    <w:lvl w:ilvl="0">
      <w:start w:val="1"/>
      <w:numFmt w:val="lowerLetter"/>
      <w:lvlText w:val="%1."/>
      <w:lvlJc w:val="left"/>
      <w:pPr>
        <w:tabs>
          <w:tab w:val="num" w:pos="1080"/>
        </w:tabs>
        <w:ind w:left="1080" w:hanging="360"/>
      </w:pPr>
      <w:rPr>
        <w:rFonts w:hint="default"/>
      </w:rPr>
    </w:lvl>
  </w:abstractNum>
  <w:abstractNum w:abstractNumId="19">
    <w:nsid w:val="3A8B1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4055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02652E"/>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22">
    <w:nsid w:val="41DF504F"/>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23">
    <w:nsid w:val="4F14054C"/>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24">
    <w:nsid w:val="55E57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6083AE4"/>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26">
    <w:nsid w:val="57EC4AF3"/>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27">
    <w:nsid w:val="59252EFD"/>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28">
    <w:nsid w:val="593752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D461639"/>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30">
    <w:nsid w:val="635B69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38D75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CAD7D87"/>
    <w:multiLevelType w:val="singleLevel"/>
    <w:tmpl w:val="14460C5E"/>
    <w:lvl w:ilvl="0">
      <w:start w:val="1"/>
      <w:numFmt w:val="decimal"/>
      <w:lvlText w:val="%1."/>
      <w:lvlJc w:val="left"/>
      <w:pPr>
        <w:tabs>
          <w:tab w:val="num" w:pos="480"/>
        </w:tabs>
        <w:ind w:left="480" w:hanging="480"/>
      </w:pPr>
      <w:rPr>
        <w:rFonts w:hint="default"/>
      </w:rPr>
    </w:lvl>
  </w:abstractNum>
  <w:abstractNum w:abstractNumId="33">
    <w:nsid w:val="717A18CB"/>
    <w:multiLevelType w:val="singleLevel"/>
    <w:tmpl w:val="347A9A02"/>
    <w:lvl w:ilvl="0">
      <w:start w:val="11"/>
      <w:numFmt w:val="decimal"/>
      <w:lvlText w:val="%1."/>
      <w:lvlJc w:val="left"/>
      <w:pPr>
        <w:tabs>
          <w:tab w:val="num" w:pos="480"/>
        </w:tabs>
        <w:ind w:left="480" w:hanging="480"/>
      </w:pPr>
      <w:rPr>
        <w:rFonts w:hint="default"/>
      </w:rPr>
    </w:lvl>
  </w:abstractNum>
  <w:abstractNum w:abstractNumId="34">
    <w:nsid w:val="78472023"/>
    <w:multiLevelType w:val="singleLevel"/>
    <w:tmpl w:val="798C8798"/>
    <w:lvl w:ilvl="0">
      <w:start w:val="1"/>
      <w:numFmt w:val="bullet"/>
      <w:lvlText w:val=""/>
      <w:lvlJc w:val="left"/>
      <w:pPr>
        <w:tabs>
          <w:tab w:val="num" w:pos="360"/>
        </w:tabs>
        <w:ind w:left="360" w:hanging="360"/>
      </w:pPr>
      <w:rPr>
        <w:rFonts w:ascii="Symbol" w:hAnsi="Symbol" w:hint="default"/>
        <w:b w:val="0"/>
        <w:i w:val="0"/>
      </w:rPr>
    </w:lvl>
  </w:abstractNum>
  <w:abstractNum w:abstractNumId="35">
    <w:nsid w:val="7FCF6CFF"/>
    <w:multiLevelType w:val="singleLevel"/>
    <w:tmpl w:val="1924FD12"/>
    <w:lvl w:ilvl="0">
      <w:start w:val="1"/>
      <w:numFmt w:val="lowerLetter"/>
      <w:lvlText w:val="%1."/>
      <w:lvlJc w:val="left"/>
      <w:pPr>
        <w:tabs>
          <w:tab w:val="num" w:pos="1080"/>
        </w:tabs>
        <w:ind w:left="1080" w:hanging="360"/>
      </w:pPr>
      <w:rPr>
        <w:rFonts w:hint="default"/>
      </w:rPr>
    </w:lvl>
  </w:abstractNum>
  <w:num w:numId="1">
    <w:abstractNumId w:val="32"/>
  </w:num>
  <w:num w:numId="2">
    <w:abstractNumId w:val="18"/>
  </w:num>
  <w:num w:numId="3">
    <w:abstractNumId w:val="35"/>
  </w:num>
  <w:num w:numId="4">
    <w:abstractNumId w:val="15"/>
  </w:num>
  <w:num w:numId="5">
    <w:abstractNumId w:val="33"/>
  </w:num>
  <w:num w:numId="6">
    <w:abstractNumId w:val="13"/>
  </w:num>
  <w:num w:numId="7">
    <w:abstractNumId w:val="5"/>
  </w:num>
  <w:num w:numId="8">
    <w:abstractNumId w:val="8"/>
  </w:num>
  <w:num w:numId="9">
    <w:abstractNumId w:val="10"/>
  </w:num>
  <w:num w:numId="10">
    <w:abstractNumId w:val="6"/>
  </w:num>
  <w:num w:numId="11">
    <w:abstractNumId w:val="11"/>
  </w:num>
  <w:num w:numId="12">
    <w:abstractNumId w:val="24"/>
  </w:num>
  <w:num w:numId="13">
    <w:abstractNumId w:val="28"/>
  </w:num>
  <w:num w:numId="14">
    <w:abstractNumId w:val="9"/>
  </w:num>
  <w:num w:numId="15">
    <w:abstractNumId w:val="3"/>
  </w:num>
  <w:num w:numId="16">
    <w:abstractNumId w:val="12"/>
  </w:num>
  <w:num w:numId="17">
    <w:abstractNumId w:val="19"/>
  </w:num>
  <w:num w:numId="18">
    <w:abstractNumId w:val="4"/>
  </w:num>
  <w:num w:numId="19">
    <w:abstractNumId w:val="31"/>
  </w:num>
  <w:num w:numId="20">
    <w:abstractNumId w:val="30"/>
  </w:num>
  <w:num w:numId="21">
    <w:abstractNumId w:val="20"/>
  </w:num>
  <w:num w:numId="22">
    <w:abstractNumId w:val="16"/>
  </w:num>
  <w:num w:numId="23">
    <w:abstractNumId w:val="7"/>
  </w:num>
  <w:num w:numId="24">
    <w:abstractNumId w:val="29"/>
  </w:num>
  <w:num w:numId="25">
    <w:abstractNumId w:val="14"/>
  </w:num>
  <w:num w:numId="26">
    <w:abstractNumId w:val="17"/>
  </w:num>
  <w:num w:numId="27">
    <w:abstractNumId w:val="27"/>
  </w:num>
  <w:num w:numId="28">
    <w:abstractNumId w:val="25"/>
  </w:num>
  <w:num w:numId="29">
    <w:abstractNumId w:val="0"/>
  </w:num>
  <w:num w:numId="30">
    <w:abstractNumId w:val="22"/>
  </w:num>
  <w:num w:numId="31">
    <w:abstractNumId w:val="21"/>
  </w:num>
  <w:num w:numId="32">
    <w:abstractNumId w:val="26"/>
  </w:num>
  <w:num w:numId="33">
    <w:abstractNumId w:val="2"/>
  </w:num>
  <w:num w:numId="34">
    <w:abstractNumId w:val="34"/>
  </w:num>
  <w:num w:numId="35">
    <w:abstractNumId w:val="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06A"/>
    <w:rsid w:val="00015BB4"/>
    <w:rsid w:val="00046B88"/>
    <w:rsid w:val="0062306A"/>
    <w:rsid w:val="00852067"/>
    <w:rsid w:val="00BD3709"/>
    <w:rsid w:val="00C159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BodyTextIndent">
    <w:name w:val="Body Text Indent"/>
    <w:basedOn w:val="Normal"/>
    <w:semiHidden/>
    <w:pPr>
      <w:ind w:left="720" w:hanging="720"/>
    </w:pPr>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ind w:left="36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Juvenile Protection</vt:lpstr>
    </vt:vector>
  </TitlesOfParts>
  <Company>Minnesota Extension Service</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Protection</dc:title>
  <dc:creator>4H Youth Development</dc:creator>
  <cp:lastModifiedBy>Jennifer</cp:lastModifiedBy>
  <cp:revision>3</cp:revision>
  <cp:lastPrinted>1998-09-28T17:41:00Z</cp:lastPrinted>
  <dcterms:created xsi:type="dcterms:W3CDTF">2011-01-26T22:23:00Z</dcterms:created>
  <dcterms:modified xsi:type="dcterms:W3CDTF">2011-01-26T22:35:00Z</dcterms:modified>
</cp:coreProperties>
</file>