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01" w:rsidRPr="003B443A" w:rsidRDefault="00C563FB" w:rsidP="00393401">
      <w:pPr>
        <w:jc w:val="center"/>
        <w:rPr>
          <w:rFonts w:asciiTheme="minorHAnsi" w:hAnsiTheme="minorHAnsi" w:cs="Times New Roman"/>
          <w:b/>
          <w:sz w:val="22"/>
        </w:rPr>
      </w:pPr>
      <w:r w:rsidRPr="003B443A">
        <w:rPr>
          <w:rFonts w:asciiTheme="minorHAnsi" w:hAnsiTheme="minorHAnsi" w:cs="Times New Roman"/>
          <w:b/>
          <w:sz w:val="22"/>
        </w:rPr>
        <w:t xml:space="preserve">The Fourth Amendment and </w:t>
      </w:r>
      <w:r w:rsidR="00393401" w:rsidRPr="003B443A">
        <w:rPr>
          <w:rFonts w:asciiTheme="minorHAnsi" w:hAnsiTheme="minorHAnsi" w:cs="Times New Roman"/>
          <w:b/>
          <w:sz w:val="22"/>
        </w:rPr>
        <w:t>School Searches</w:t>
      </w:r>
    </w:p>
    <w:p w:rsidR="003B443A" w:rsidRPr="003B443A" w:rsidRDefault="003B443A" w:rsidP="003B443A">
      <w:pPr>
        <w:rPr>
          <w:rFonts w:asciiTheme="minorHAnsi" w:hAnsiTheme="minorHAnsi" w:cs="Times New Roman"/>
          <w:sz w:val="22"/>
        </w:rPr>
      </w:pPr>
      <w:r w:rsidRPr="003B443A">
        <w:rPr>
          <w:rFonts w:asciiTheme="minorHAnsi" w:hAnsiTheme="minorHAnsi" w:cs="Times New Roman"/>
          <w:sz w:val="22"/>
        </w:rPr>
        <w:t xml:space="preserve">Author: Moira </w:t>
      </w:r>
      <w:proofErr w:type="spellStart"/>
      <w:r w:rsidRPr="003B443A">
        <w:rPr>
          <w:rFonts w:asciiTheme="minorHAnsi" w:hAnsiTheme="minorHAnsi" w:cs="Times New Roman"/>
          <w:sz w:val="22"/>
        </w:rPr>
        <w:t>Heiges</w:t>
      </w:r>
      <w:proofErr w:type="spellEnd"/>
      <w:r w:rsidRPr="003B443A">
        <w:rPr>
          <w:rFonts w:asciiTheme="minorHAnsi" w:hAnsiTheme="minorHAnsi" w:cs="Times New Roman"/>
          <w:sz w:val="22"/>
        </w:rPr>
        <w:t>, University of Minnesota Law Student, Street Law Course 2010</w:t>
      </w:r>
    </w:p>
    <w:p w:rsidR="00B35088" w:rsidRPr="003B443A" w:rsidRDefault="004A77A5">
      <w:pPr>
        <w:rPr>
          <w:rFonts w:asciiTheme="minorHAnsi" w:hAnsiTheme="minorHAnsi" w:cs="Times New Roman"/>
          <w:sz w:val="22"/>
        </w:rPr>
      </w:pPr>
      <w:r w:rsidRPr="003B443A">
        <w:rPr>
          <w:rFonts w:asciiTheme="minorHAnsi" w:hAnsiTheme="minorHAnsi" w:cs="Times New Roman"/>
          <w:sz w:val="22"/>
        </w:rPr>
        <w:t>This lesson explores the Fourth</w:t>
      </w:r>
      <w:r w:rsidR="00B35088" w:rsidRPr="003B443A">
        <w:rPr>
          <w:rFonts w:asciiTheme="minorHAnsi" w:hAnsiTheme="minorHAnsi" w:cs="Times New Roman"/>
          <w:sz w:val="22"/>
        </w:rPr>
        <w:t xml:space="preserve"> Amendment protection against unreasonable searches and seizures through the lens of “School Searches.” Using role-play scenarios, individual and class opinion polls, and a PowerPoint overview of the relevant case law, students will explore their own views, and learn what the law says about </w:t>
      </w:r>
      <w:r w:rsidR="00A82A82" w:rsidRPr="003B443A">
        <w:rPr>
          <w:rFonts w:asciiTheme="minorHAnsi" w:hAnsiTheme="minorHAnsi" w:cs="Times New Roman"/>
          <w:sz w:val="22"/>
        </w:rPr>
        <w:t>reasonable expectations of</w:t>
      </w:r>
      <w:r w:rsidR="00B35088" w:rsidRPr="003B443A">
        <w:rPr>
          <w:rFonts w:asciiTheme="minorHAnsi" w:hAnsiTheme="minorHAnsi" w:cs="Times New Roman"/>
          <w:sz w:val="22"/>
        </w:rPr>
        <w:t xml:space="preserve"> “privacy” at school.</w:t>
      </w:r>
    </w:p>
    <w:p w:rsidR="000F64E5" w:rsidRPr="003B443A" w:rsidRDefault="000F64E5" w:rsidP="000F64E5">
      <w:pPr>
        <w:pStyle w:val="NoSpacing"/>
        <w:rPr>
          <w:rFonts w:asciiTheme="minorHAnsi" w:hAnsiTheme="minorHAnsi" w:cs="Times New Roman"/>
          <w:sz w:val="22"/>
        </w:rPr>
      </w:pPr>
      <w:r w:rsidRPr="003B443A">
        <w:rPr>
          <w:rFonts w:asciiTheme="minorHAnsi" w:hAnsiTheme="minorHAnsi" w:cs="Times New Roman"/>
          <w:sz w:val="22"/>
        </w:rPr>
        <w:t>Objectives:</w:t>
      </w:r>
    </w:p>
    <w:p w:rsidR="00E51757" w:rsidRPr="003B443A" w:rsidRDefault="001337D9" w:rsidP="00E51757">
      <w:pPr>
        <w:pStyle w:val="ListParagraph"/>
        <w:numPr>
          <w:ilvl w:val="0"/>
          <w:numId w:val="5"/>
        </w:numPr>
        <w:autoSpaceDE w:val="0"/>
        <w:autoSpaceDN w:val="0"/>
        <w:adjustRightInd w:val="0"/>
        <w:rPr>
          <w:rFonts w:asciiTheme="minorHAnsi" w:hAnsiTheme="minorHAnsi"/>
          <w:sz w:val="22"/>
        </w:rPr>
      </w:pPr>
      <w:r w:rsidRPr="003B443A">
        <w:rPr>
          <w:rFonts w:asciiTheme="minorHAnsi" w:hAnsiTheme="minorHAnsi"/>
          <w:sz w:val="22"/>
        </w:rPr>
        <w:t xml:space="preserve"> Students will </w:t>
      </w:r>
      <w:r w:rsidR="00E51757" w:rsidRPr="003B443A">
        <w:rPr>
          <w:rFonts w:asciiTheme="minorHAnsi" w:hAnsiTheme="minorHAnsi"/>
          <w:sz w:val="22"/>
        </w:rPr>
        <w:t xml:space="preserve">grow in </w:t>
      </w:r>
      <w:r w:rsidRPr="003B443A">
        <w:rPr>
          <w:rFonts w:asciiTheme="minorHAnsi" w:hAnsiTheme="minorHAnsi"/>
          <w:sz w:val="22"/>
        </w:rPr>
        <w:t>understand</w:t>
      </w:r>
      <w:r w:rsidR="00E51757" w:rsidRPr="003B443A">
        <w:rPr>
          <w:rFonts w:asciiTheme="minorHAnsi" w:hAnsiTheme="minorHAnsi"/>
          <w:sz w:val="22"/>
        </w:rPr>
        <w:t>ing</w:t>
      </w:r>
      <w:r w:rsidRPr="003B443A">
        <w:rPr>
          <w:rFonts w:asciiTheme="minorHAnsi" w:hAnsiTheme="minorHAnsi"/>
          <w:sz w:val="22"/>
        </w:rPr>
        <w:t xml:space="preserve"> their feelings about their sense of </w:t>
      </w:r>
      <w:r w:rsidR="00E51757" w:rsidRPr="003B443A">
        <w:rPr>
          <w:rFonts w:asciiTheme="minorHAnsi" w:hAnsiTheme="minorHAnsi"/>
          <w:sz w:val="22"/>
        </w:rPr>
        <w:t xml:space="preserve">personal </w:t>
      </w:r>
      <w:r w:rsidRPr="003B443A">
        <w:rPr>
          <w:rFonts w:asciiTheme="minorHAnsi" w:hAnsiTheme="minorHAnsi"/>
          <w:sz w:val="22"/>
        </w:rPr>
        <w:t>privacy.</w:t>
      </w:r>
    </w:p>
    <w:p w:rsidR="00E51757" w:rsidRPr="003B443A" w:rsidRDefault="001337D9" w:rsidP="00E51757">
      <w:pPr>
        <w:pStyle w:val="ListParagraph"/>
        <w:numPr>
          <w:ilvl w:val="0"/>
          <w:numId w:val="5"/>
        </w:numPr>
        <w:autoSpaceDE w:val="0"/>
        <w:autoSpaceDN w:val="0"/>
        <w:adjustRightInd w:val="0"/>
        <w:rPr>
          <w:rFonts w:asciiTheme="minorHAnsi" w:hAnsiTheme="minorHAnsi"/>
          <w:sz w:val="22"/>
        </w:rPr>
      </w:pPr>
      <w:r w:rsidRPr="003B443A">
        <w:rPr>
          <w:rFonts w:asciiTheme="minorHAnsi" w:hAnsiTheme="minorHAnsi"/>
          <w:sz w:val="22"/>
        </w:rPr>
        <w:t>Students will gain some knowledge about how the law balances</w:t>
      </w:r>
      <w:r w:rsidR="00E51757" w:rsidRPr="003B443A">
        <w:rPr>
          <w:rFonts w:asciiTheme="minorHAnsi" w:hAnsiTheme="minorHAnsi"/>
          <w:sz w:val="22"/>
        </w:rPr>
        <w:t xml:space="preserve"> </w:t>
      </w:r>
      <w:r w:rsidRPr="003B443A">
        <w:rPr>
          <w:rFonts w:asciiTheme="minorHAnsi" w:hAnsiTheme="minorHAnsi"/>
          <w:sz w:val="22"/>
        </w:rPr>
        <w:t>citizens’ right to privacy with police officers’ need to fight crime.</w:t>
      </w:r>
    </w:p>
    <w:p w:rsidR="00E51757" w:rsidRPr="003B443A" w:rsidRDefault="001337D9" w:rsidP="001337D9">
      <w:pPr>
        <w:pStyle w:val="ListParagraph"/>
        <w:numPr>
          <w:ilvl w:val="0"/>
          <w:numId w:val="5"/>
        </w:numPr>
        <w:autoSpaceDE w:val="0"/>
        <w:autoSpaceDN w:val="0"/>
        <w:adjustRightInd w:val="0"/>
        <w:rPr>
          <w:rFonts w:asciiTheme="minorHAnsi" w:hAnsiTheme="minorHAnsi"/>
          <w:sz w:val="22"/>
        </w:rPr>
      </w:pPr>
      <w:r w:rsidRPr="003B443A">
        <w:rPr>
          <w:rFonts w:asciiTheme="minorHAnsi" w:hAnsiTheme="minorHAnsi"/>
          <w:sz w:val="22"/>
        </w:rPr>
        <w:t>Students will get an overview of federal and state constitutional law</w:t>
      </w:r>
      <w:r w:rsidR="00E51757" w:rsidRPr="003B443A">
        <w:rPr>
          <w:rFonts w:asciiTheme="minorHAnsi" w:hAnsiTheme="minorHAnsi"/>
          <w:sz w:val="22"/>
        </w:rPr>
        <w:t xml:space="preserve"> </w:t>
      </w:r>
      <w:r w:rsidRPr="003B443A">
        <w:rPr>
          <w:rFonts w:asciiTheme="minorHAnsi" w:hAnsiTheme="minorHAnsi"/>
          <w:sz w:val="22"/>
        </w:rPr>
        <w:t>relating to search and seizure.</w:t>
      </w:r>
    </w:p>
    <w:p w:rsidR="001337D9" w:rsidRPr="003B443A" w:rsidRDefault="00E51757" w:rsidP="001337D9">
      <w:pPr>
        <w:pStyle w:val="ListParagraph"/>
        <w:numPr>
          <w:ilvl w:val="0"/>
          <w:numId w:val="5"/>
        </w:numPr>
        <w:autoSpaceDE w:val="0"/>
        <w:autoSpaceDN w:val="0"/>
        <w:adjustRightInd w:val="0"/>
        <w:rPr>
          <w:rFonts w:asciiTheme="minorHAnsi" w:hAnsiTheme="minorHAnsi"/>
          <w:sz w:val="22"/>
        </w:rPr>
      </w:pPr>
      <w:r w:rsidRPr="003B443A">
        <w:rPr>
          <w:rFonts w:asciiTheme="minorHAnsi" w:hAnsiTheme="minorHAnsi"/>
          <w:sz w:val="22"/>
        </w:rPr>
        <w:t xml:space="preserve">Students will be </w:t>
      </w:r>
      <w:r w:rsidR="001337D9" w:rsidRPr="003B443A">
        <w:rPr>
          <w:rFonts w:asciiTheme="minorHAnsi" w:hAnsiTheme="minorHAnsi"/>
          <w:sz w:val="22"/>
        </w:rPr>
        <w:t>empower</w:t>
      </w:r>
      <w:r w:rsidRPr="003B443A">
        <w:rPr>
          <w:rFonts w:asciiTheme="minorHAnsi" w:hAnsiTheme="minorHAnsi"/>
          <w:sz w:val="22"/>
        </w:rPr>
        <w:t xml:space="preserve">ed </w:t>
      </w:r>
      <w:r w:rsidR="001337D9" w:rsidRPr="003B443A">
        <w:rPr>
          <w:rFonts w:asciiTheme="minorHAnsi" w:hAnsiTheme="minorHAnsi"/>
          <w:sz w:val="22"/>
        </w:rPr>
        <w:t>to</w:t>
      </w:r>
      <w:r w:rsidRPr="003B443A">
        <w:rPr>
          <w:rFonts w:asciiTheme="minorHAnsi" w:hAnsiTheme="minorHAnsi"/>
          <w:sz w:val="22"/>
        </w:rPr>
        <w:t xml:space="preserve">: </w:t>
      </w:r>
      <w:r w:rsidR="00344547" w:rsidRPr="003B443A">
        <w:rPr>
          <w:rFonts w:asciiTheme="minorHAnsi" w:hAnsiTheme="minorHAnsi"/>
          <w:sz w:val="22"/>
        </w:rPr>
        <w:t>(</w:t>
      </w:r>
      <w:r w:rsidRPr="003B443A">
        <w:rPr>
          <w:rFonts w:asciiTheme="minorHAnsi" w:hAnsiTheme="minorHAnsi"/>
          <w:sz w:val="22"/>
        </w:rPr>
        <w:t>1)</w:t>
      </w:r>
      <w:r w:rsidR="001337D9" w:rsidRPr="003B443A">
        <w:rPr>
          <w:rFonts w:asciiTheme="minorHAnsi" w:hAnsiTheme="minorHAnsi"/>
          <w:sz w:val="22"/>
        </w:rPr>
        <w:t xml:space="preserve"> articulate their privacy own expectations</w:t>
      </w:r>
      <w:r w:rsidRPr="003B443A">
        <w:rPr>
          <w:rFonts w:asciiTheme="minorHAnsi" w:hAnsiTheme="minorHAnsi"/>
          <w:sz w:val="22"/>
        </w:rPr>
        <w:t xml:space="preserve">, and </w:t>
      </w:r>
      <w:r w:rsidR="00344547" w:rsidRPr="003B443A">
        <w:rPr>
          <w:rFonts w:asciiTheme="minorHAnsi" w:hAnsiTheme="minorHAnsi"/>
          <w:sz w:val="22"/>
        </w:rPr>
        <w:t>(</w:t>
      </w:r>
      <w:r w:rsidRPr="003B443A">
        <w:rPr>
          <w:rFonts w:asciiTheme="minorHAnsi" w:hAnsiTheme="minorHAnsi"/>
          <w:sz w:val="22"/>
        </w:rPr>
        <w:t xml:space="preserve">2) </w:t>
      </w:r>
      <w:r w:rsidR="001337D9" w:rsidRPr="003B443A">
        <w:rPr>
          <w:rFonts w:asciiTheme="minorHAnsi" w:hAnsiTheme="minorHAnsi"/>
          <w:sz w:val="22"/>
        </w:rPr>
        <w:t>explain and justify their opinions.</w:t>
      </w:r>
    </w:p>
    <w:p w:rsidR="009B2608" w:rsidRPr="003B443A" w:rsidRDefault="009B2608" w:rsidP="000F64E5">
      <w:pPr>
        <w:pStyle w:val="NoSpacing"/>
        <w:rPr>
          <w:rFonts w:asciiTheme="minorHAnsi" w:hAnsiTheme="minorHAnsi" w:cs="Times New Roman"/>
          <w:b/>
          <w:sz w:val="22"/>
        </w:rPr>
      </w:pPr>
    </w:p>
    <w:p w:rsidR="000F64E5" w:rsidRPr="003B443A" w:rsidRDefault="000F64E5" w:rsidP="003B443A">
      <w:pPr>
        <w:pStyle w:val="NoSpacing"/>
        <w:numPr>
          <w:ilvl w:val="0"/>
          <w:numId w:val="12"/>
        </w:numPr>
        <w:rPr>
          <w:rFonts w:asciiTheme="minorHAnsi" w:hAnsiTheme="minorHAnsi" w:cs="Times New Roman"/>
          <w:sz w:val="22"/>
          <w:u w:val="single"/>
        </w:rPr>
      </w:pPr>
      <w:r w:rsidRPr="003B443A">
        <w:rPr>
          <w:rFonts w:asciiTheme="minorHAnsi" w:hAnsiTheme="minorHAnsi" w:cs="Times New Roman"/>
          <w:sz w:val="22"/>
        </w:rPr>
        <w:t>Grade Level: This lesson is appropriate for grades 9-12.</w:t>
      </w:r>
    </w:p>
    <w:p w:rsidR="000F64E5" w:rsidRPr="003B443A" w:rsidRDefault="000F64E5" w:rsidP="000F64E5">
      <w:pPr>
        <w:pStyle w:val="NoSpacing"/>
        <w:rPr>
          <w:rFonts w:asciiTheme="minorHAnsi" w:hAnsiTheme="minorHAnsi" w:cs="Times New Roman"/>
          <w:sz w:val="22"/>
          <w:u w:val="single"/>
        </w:rPr>
      </w:pPr>
    </w:p>
    <w:p w:rsidR="000F64E5" w:rsidRPr="003B443A" w:rsidRDefault="000F64E5" w:rsidP="000F64E5">
      <w:pPr>
        <w:pStyle w:val="NoSpacing"/>
        <w:rPr>
          <w:rFonts w:asciiTheme="minorHAnsi" w:hAnsiTheme="minorHAnsi" w:cs="Times New Roman"/>
          <w:sz w:val="22"/>
        </w:rPr>
      </w:pPr>
      <w:r w:rsidRPr="003B443A">
        <w:rPr>
          <w:rFonts w:asciiTheme="minorHAnsi" w:hAnsiTheme="minorHAnsi" w:cs="Times New Roman"/>
          <w:sz w:val="22"/>
        </w:rPr>
        <w:t>Time to Complete</w:t>
      </w:r>
      <w:r w:rsidRPr="003B443A">
        <w:rPr>
          <w:rFonts w:asciiTheme="minorHAnsi" w:hAnsiTheme="minorHAnsi" w:cs="Times New Roman"/>
          <w:b/>
          <w:sz w:val="22"/>
        </w:rPr>
        <w:t>:</w:t>
      </w:r>
      <w:r w:rsidRPr="003B443A">
        <w:rPr>
          <w:rFonts w:asciiTheme="minorHAnsi" w:hAnsiTheme="minorHAnsi" w:cs="Times New Roman"/>
          <w:sz w:val="22"/>
        </w:rPr>
        <w:t xml:space="preserve"> 60 minutes</w:t>
      </w:r>
    </w:p>
    <w:p w:rsidR="000F64E5" w:rsidRPr="003B443A" w:rsidRDefault="000F64E5" w:rsidP="000F64E5">
      <w:pPr>
        <w:pStyle w:val="NoSpacing"/>
        <w:rPr>
          <w:rFonts w:asciiTheme="minorHAnsi" w:hAnsiTheme="minorHAnsi" w:cs="Times New Roman"/>
          <w:sz w:val="22"/>
        </w:rPr>
      </w:pPr>
    </w:p>
    <w:p w:rsidR="000F64E5" w:rsidRPr="003B443A" w:rsidRDefault="000F64E5" w:rsidP="000F64E5">
      <w:pPr>
        <w:pStyle w:val="NoSpacing"/>
        <w:rPr>
          <w:rFonts w:asciiTheme="minorHAnsi" w:hAnsiTheme="minorHAnsi" w:cs="Times New Roman"/>
          <w:sz w:val="22"/>
        </w:rPr>
      </w:pPr>
      <w:r w:rsidRPr="003B443A">
        <w:rPr>
          <w:rFonts w:asciiTheme="minorHAnsi" w:hAnsiTheme="minorHAnsi" w:cs="Times New Roman"/>
          <w:sz w:val="22"/>
        </w:rPr>
        <w:t xml:space="preserve">Materials Needed: </w:t>
      </w:r>
    </w:p>
    <w:p w:rsidR="00F903D6" w:rsidRPr="003B443A" w:rsidRDefault="00C017E2" w:rsidP="00F903D6">
      <w:pPr>
        <w:pStyle w:val="NoSpacing"/>
        <w:ind w:left="720"/>
        <w:rPr>
          <w:rFonts w:asciiTheme="minorHAnsi" w:hAnsiTheme="minorHAnsi" w:cs="Times New Roman"/>
          <w:sz w:val="22"/>
        </w:rPr>
      </w:pPr>
      <w:r w:rsidRPr="003B443A">
        <w:rPr>
          <w:rFonts w:asciiTheme="minorHAnsi" w:hAnsiTheme="minorHAnsi" w:cs="Times New Roman"/>
          <w:b/>
          <w:sz w:val="22"/>
        </w:rPr>
        <w:t>-</w:t>
      </w:r>
      <w:r w:rsidR="00A01DAF" w:rsidRPr="003B443A">
        <w:rPr>
          <w:rFonts w:asciiTheme="minorHAnsi" w:hAnsiTheme="minorHAnsi" w:cs="Times New Roman"/>
          <w:b/>
          <w:sz w:val="22"/>
        </w:rPr>
        <w:t xml:space="preserve"> </w:t>
      </w:r>
      <w:r w:rsidR="00344547" w:rsidRPr="003B443A">
        <w:rPr>
          <w:rFonts w:asciiTheme="minorHAnsi" w:hAnsiTheme="minorHAnsi" w:cs="Times New Roman"/>
          <w:sz w:val="22"/>
        </w:rPr>
        <w:t>Props</w:t>
      </w:r>
      <w:r w:rsidR="00F903D6" w:rsidRPr="003B443A">
        <w:rPr>
          <w:rFonts w:asciiTheme="minorHAnsi" w:hAnsiTheme="minorHAnsi" w:cs="Times New Roman"/>
          <w:sz w:val="22"/>
        </w:rPr>
        <w:t xml:space="preserve"> for role-playing activity: (police uniform, badge, etc, baggie with fake drugs for search).</w:t>
      </w:r>
    </w:p>
    <w:p w:rsidR="00F903D6" w:rsidRPr="003B443A" w:rsidRDefault="00F903D6" w:rsidP="00F903D6">
      <w:pPr>
        <w:pStyle w:val="NoSpacing"/>
        <w:ind w:firstLine="720"/>
        <w:rPr>
          <w:rFonts w:asciiTheme="minorHAnsi" w:hAnsiTheme="minorHAnsi" w:cs="Times New Roman"/>
          <w:sz w:val="22"/>
        </w:rPr>
      </w:pPr>
      <w:r w:rsidRPr="003B443A">
        <w:rPr>
          <w:rFonts w:asciiTheme="minorHAnsi" w:hAnsiTheme="minorHAnsi" w:cs="Times New Roman"/>
          <w:sz w:val="22"/>
        </w:rPr>
        <w:t>- Student Name Cards</w:t>
      </w:r>
    </w:p>
    <w:p w:rsidR="00C017E2" w:rsidRPr="003B443A" w:rsidRDefault="00F903D6" w:rsidP="00F903D6">
      <w:pPr>
        <w:pStyle w:val="NoSpacing"/>
        <w:ind w:left="720"/>
        <w:rPr>
          <w:rFonts w:asciiTheme="minorHAnsi" w:hAnsiTheme="minorHAnsi" w:cs="Times New Roman"/>
          <w:sz w:val="22"/>
        </w:rPr>
      </w:pPr>
      <w:r w:rsidRPr="003B443A">
        <w:rPr>
          <w:rFonts w:asciiTheme="minorHAnsi" w:hAnsiTheme="minorHAnsi" w:cs="Times New Roman"/>
          <w:sz w:val="22"/>
        </w:rPr>
        <w:t xml:space="preserve">- </w:t>
      </w:r>
      <w:r w:rsidR="00C017E2" w:rsidRPr="003B443A">
        <w:rPr>
          <w:rFonts w:asciiTheme="minorHAnsi" w:hAnsiTheme="minorHAnsi" w:cs="Times New Roman"/>
          <w:sz w:val="22"/>
        </w:rPr>
        <w:t>STUDENT ROLES Handout</w:t>
      </w:r>
      <w:r w:rsidR="00A01DAF" w:rsidRPr="003B443A">
        <w:rPr>
          <w:rFonts w:asciiTheme="minorHAnsi" w:hAnsiTheme="minorHAnsi" w:cs="Times New Roman"/>
          <w:sz w:val="22"/>
        </w:rPr>
        <w:t>s</w:t>
      </w:r>
      <w:r w:rsidRPr="003B443A">
        <w:rPr>
          <w:rFonts w:asciiTheme="minorHAnsi" w:hAnsiTheme="minorHAnsi" w:cs="Times New Roman"/>
          <w:sz w:val="22"/>
        </w:rPr>
        <w:t xml:space="preserve"> for 3 volunteers in role-play</w:t>
      </w:r>
    </w:p>
    <w:p w:rsidR="00F903D6" w:rsidRPr="003B443A" w:rsidRDefault="00A01DAF" w:rsidP="00F903D6">
      <w:pPr>
        <w:pStyle w:val="NoSpacing"/>
        <w:rPr>
          <w:rFonts w:asciiTheme="minorHAnsi" w:hAnsiTheme="minorHAnsi" w:cs="Times New Roman"/>
          <w:sz w:val="22"/>
        </w:rPr>
      </w:pPr>
      <w:r w:rsidRPr="003B443A">
        <w:rPr>
          <w:rFonts w:asciiTheme="minorHAnsi" w:hAnsiTheme="minorHAnsi" w:cs="Times New Roman"/>
          <w:sz w:val="22"/>
        </w:rPr>
        <w:tab/>
        <w:t xml:space="preserve">- </w:t>
      </w:r>
      <w:r w:rsidR="00F903D6" w:rsidRPr="003B443A">
        <w:rPr>
          <w:rFonts w:asciiTheme="minorHAnsi" w:hAnsiTheme="minorHAnsi" w:cs="Times New Roman"/>
          <w:sz w:val="22"/>
        </w:rPr>
        <w:t>OPINION POLL Handouts for all students</w:t>
      </w:r>
    </w:p>
    <w:p w:rsidR="00A01DAF" w:rsidRPr="003B443A" w:rsidRDefault="00F903D6" w:rsidP="00F903D6">
      <w:pPr>
        <w:pStyle w:val="NoSpacing"/>
        <w:ind w:firstLine="720"/>
        <w:rPr>
          <w:rFonts w:asciiTheme="minorHAnsi" w:hAnsiTheme="minorHAnsi" w:cs="Times New Roman"/>
          <w:sz w:val="22"/>
        </w:rPr>
      </w:pPr>
      <w:r w:rsidRPr="003B443A">
        <w:rPr>
          <w:rFonts w:asciiTheme="minorHAnsi" w:hAnsiTheme="minorHAnsi" w:cs="Times New Roman"/>
          <w:sz w:val="22"/>
        </w:rPr>
        <w:t xml:space="preserve">* Optional: </w:t>
      </w:r>
      <w:r w:rsidR="00A01DAF" w:rsidRPr="003B443A">
        <w:rPr>
          <w:rFonts w:asciiTheme="minorHAnsi" w:hAnsiTheme="minorHAnsi" w:cs="Times New Roman"/>
          <w:sz w:val="22"/>
        </w:rPr>
        <w:t xml:space="preserve">TAKE A STAND signs </w:t>
      </w:r>
    </w:p>
    <w:p w:rsidR="00F903D6" w:rsidRPr="003B443A" w:rsidRDefault="00F903D6" w:rsidP="00F903D6">
      <w:pPr>
        <w:pStyle w:val="NoSpacing"/>
        <w:ind w:firstLine="720"/>
        <w:rPr>
          <w:rFonts w:asciiTheme="minorHAnsi" w:hAnsiTheme="minorHAnsi" w:cs="Times New Roman"/>
          <w:sz w:val="22"/>
        </w:rPr>
      </w:pPr>
      <w:r w:rsidRPr="003B443A">
        <w:rPr>
          <w:rFonts w:asciiTheme="minorHAnsi" w:hAnsiTheme="minorHAnsi" w:cs="Times New Roman"/>
          <w:sz w:val="22"/>
        </w:rPr>
        <w:t>- STATE OF THE LAW PowerPoint</w:t>
      </w:r>
    </w:p>
    <w:p w:rsidR="002102C8" w:rsidRPr="003B443A" w:rsidRDefault="002102C8" w:rsidP="00F903D6">
      <w:pPr>
        <w:pStyle w:val="NoSpacing"/>
        <w:ind w:firstLine="720"/>
        <w:rPr>
          <w:rFonts w:asciiTheme="minorHAnsi" w:hAnsiTheme="minorHAnsi" w:cs="Times New Roman"/>
          <w:sz w:val="22"/>
        </w:rPr>
      </w:pPr>
      <w:r w:rsidRPr="003B443A">
        <w:rPr>
          <w:rFonts w:asciiTheme="minorHAnsi" w:hAnsiTheme="minorHAnsi" w:cs="Times New Roman"/>
          <w:sz w:val="22"/>
        </w:rPr>
        <w:t>-</w:t>
      </w:r>
      <w:proofErr w:type="spellStart"/>
      <w:r w:rsidRPr="003B443A">
        <w:rPr>
          <w:rFonts w:asciiTheme="minorHAnsi" w:hAnsiTheme="minorHAnsi" w:cs="Times New Roman"/>
          <w:sz w:val="22"/>
        </w:rPr>
        <w:t>Caselaw</w:t>
      </w:r>
      <w:proofErr w:type="spellEnd"/>
      <w:r w:rsidRPr="003B443A">
        <w:rPr>
          <w:rFonts w:asciiTheme="minorHAnsi" w:hAnsiTheme="minorHAnsi" w:cs="Times New Roman"/>
          <w:sz w:val="22"/>
        </w:rPr>
        <w:t xml:space="preserve"> Sheet for Teachers</w:t>
      </w:r>
    </w:p>
    <w:p w:rsidR="003B443A" w:rsidRDefault="003B443A" w:rsidP="000F64E5">
      <w:pPr>
        <w:pStyle w:val="NoSpacing"/>
        <w:rPr>
          <w:rFonts w:asciiTheme="minorHAnsi" w:hAnsiTheme="minorHAnsi" w:cs="Times New Roman"/>
          <w:sz w:val="22"/>
        </w:rPr>
      </w:pPr>
    </w:p>
    <w:p w:rsidR="000F64E5" w:rsidRPr="003B443A" w:rsidRDefault="000F64E5" w:rsidP="000F64E5">
      <w:pPr>
        <w:pStyle w:val="NoSpacing"/>
        <w:rPr>
          <w:rFonts w:asciiTheme="minorHAnsi" w:hAnsiTheme="minorHAnsi" w:cs="Times New Roman"/>
          <w:sz w:val="22"/>
        </w:rPr>
      </w:pPr>
      <w:r w:rsidRPr="003B443A">
        <w:rPr>
          <w:rFonts w:asciiTheme="minorHAnsi" w:hAnsiTheme="minorHAnsi" w:cs="Times New Roman"/>
          <w:sz w:val="22"/>
        </w:rPr>
        <w:t>Procedure:</w:t>
      </w:r>
    </w:p>
    <w:p w:rsidR="002D517D" w:rsidRPr="003B443A" w:rsidRDefault="000F64E5" w:rsidP="003B443A">
      <w:pPr>
        <w:pStyle w:val="NoSpacing"/>
        <w:numPr>
          <w:ilvl w:val="0"/>
          <w:numId w:val="13"/>
        </w:numPr>
        <w:rPr>
          <w:rFonts w:asciiTheme="minorHAnsi" w:hAnsiTheme="minorHAnsi" w:cs="Times New Roman"/>
          <w:b/>
          <w:sz w:val="22"/>
        </w:rPr>
      </w:pPr>
      <w:r w:rsidRPr="003B443A">
        <w:rPr>
          <w:rFonts w:asciiTheme="minorHAnsi" w:hAnsiTheme="minorHAnsi" w:cs="Times New Roman"/>
          <w:sz w:val="22"/>
        </w:rPr>
        <w:t>Introduce today’s topic of</w:t>
      </w:r>
      <w:r w:rsidR="00C81207" w:rsidRPr="003B443A">
        <w:rPr>
          <w:rFonts w:asciiTheme="minorHAnsi" w:hAnsiTheme="minorHAnsi" w:cs="Times New Roman"/>
          <w:sz w:val="22"/>
        </w:rPr>
        <w:t>:</w:t>
      </w:r>
      <w:r w:rsidR="00C81207" w:rsidRPr="003B443A">
        <w:rPr>
          <w:rFonts w:asciiTheme="minorHAnsi" w:hAnsiTheme="minorHAnsi" w:cs="Times New Roman"/>
          <w:b/>
          <w:sz w:val="22"/>
        </w:rPr>
        <w:t xml:space="preserve"> </w:t>
      </w:r>
      <w:r w:rsidR="00C81207" w:rsidRPr="003B443A">
        <w:rPr>
          <w:rFonts w:asciiTheme="minorHAnsi" w:hAnsiTheme="minorHAnsi" w:cs="Times New Roman"/>
          <w:sz w:val="22"/>
        </w:rPr>
        <w:t xml:space="preserve">Searches in Schools. Ask students if they have ever heard the term “search and seizure.” </w:t>
      </w:r>
      <w:r w:rsidR="002D517D" w:rsidRPr="003B443A">
        <w:rPr>
          <w:rFonts w:asciiTheme="minorHAnsi" w:hAnsiTheme="minorHAnsi" w:cs="Times New Roman"/>
          <w:sz w:val="22"/>
        </w:rPr>
        <w:t xml:space="preserve"> </w:t>
      </w:r>
      <w:r w:rsidR="003B443A" w:rsidRPr="003B443A">
        <w:rPr>
          <w:rFonts w:asciiTheme="minorHAnsi" w:hAnsiTheme="minorHAnsi" w:cs="Times New Roman"/>
          <w:sz w:val="22"/>
        </w:rPr>
        <w:t>O</w:t>
      </w:r>
      <w:r w:rsidR="002D517D" w:rsidRPr="003B443A">
        <w:rPr>
          <w:rFonts w:asciiTheme="minorHAnsi" w:hAnsiTheme="minorHAnsi" w:cs="Times New Roman"/>
          <w:i/>
          <w:sz w:val="22"/>
        </w:rPr>
        <w:t>ptional: You may use the PowerPoint (attached) to lead this discussion.</w:t>
      </w:r>
      <w:r w:rsidR="002D517D" w:rsidRPr="003B443A">
        <w:rPr>
          <w:rFonts w:asciiTheme="minorHAnsi" w:hAnsiTheme="minorHAnsi" w:cs="Times New Roman"/>
          <w:b/>
          <w:i/>
          <w:sz w:val="22"/>
        </w:rPr>
        <w:t xml:space="preserve"> </w:t>
      </w:r>
    </w:p>
    <w:p w:rsidR="00E51757" w:rsidRPr="003B443A" w:rsidRDefault="00C81207" w:rsidP="00E51757">
      <w:pPr>
        <w:pStyle w:val="NoSpacing"/>
        <w:numPr>
          <w:ilvl w:val="0"/>
          <w:numId w:val="7"/>
        </w:numPr>
        <w:rPr>
          <w:rFonts w:asciiTheme="minorHAnsi" w:hAnsiTheme="minorHAnsi" w:cs="Times New Roman"/>
          <w:sz w:val="22"/>
        </w:rPr>
      </w:pPr>
      <w:r w:rsidRPr="003B443A">
        <w:rPr>
          <w:rFonts w:asciiTheme="minorHAnsi" w:hAnsiTheme="minorHAnsi" w:cs="Times New Roman"/>
          <w:sz w:val="22"/>
        </w:rPr>
        <w:t xml:space="preserve">Have they ever seen anyone searched by the police? </w:t>
      </w:r>
    </w:p>
    <w:p w:rsidR="00E51757" w:rsidRPr="003B443A" w:rsidRDefault="00C81207" w:rsidP="00E51757">
      <w:pPr>
        <w:pStyle w:val="NoSpacing"/>
        <w:numPr>
          <w:ilvl w:val="0"/>
          <w:numId w:val="7"/>
        </w:numPr>
        <w:rPr>
          <w:rFonts w:asciiTheme="minorHAnsi" w:hAnsiTheme="minorHAnsi" w:cs="Times New Roman"/>
          <w:sz w:val="22"/>
        </w:rPr>
      </w:pPr>
      <w:r w:rsidRPr="003B443A">
        <w:rPr>
          <w:rFonts w:asciiTheme="minorHAnsi" w:hAnsiTheme="minorHAnsi" w:cs="Times New Roman"/>
          <w:sz w:val="22"/>
        </w:rPr>
        <w:t>Have they ever had a bag</w:t>
      </w:r>
      <w:r w:rsidR="00C017E2" w:rsidRPr="003B443A">
        <w:rPr>
          <w:rFonts w:asciiTheme="minorHAnsi" w:hAnsiTheme="minorHAnsi" w:cs="Times New Roman"/>
          <w:sz w:val="22"/>
        </w:rPr>
        <w:t xml:space="preserve"> (or their person)</w:t>
      </w:r>
      <w:r w:rsidRPr="003B443A">
        <w:rPr>
          <w:rFonts w:asciiTheme="minorHAnsi" w:hAnsiTheme="minorHAnsi" w:cs="Times New Roman"/>
          <w:sz w:val="22"/>
        </w:rPr>
        <w:t xml:space="preserve"> searched in a courtroom, at the airport, bus station, at school? </w:t>
      </w:r>
    </w:p>
    <w:p w:rsidR="00E51757" w:rsidRPr="003B443A" w:rsidRDefault="00C017E2" w:rsidP="00E51757">
      <w:pPr>
        <w:pStyle w:val="NoSpacing"/>
        <w:numPr>
          <w:ilvl w:val="0"/>
          <w:numId w:val="7"/>
        </w:numPr>
        <w:rPr>
          <w:rFonts w:asciiTheme="minorHAnsi" w:hAnsiTheme="minorHAnsi" w:cs="Times New Roman"/>
          <w:sz w:val="22"/>
        </w:rPr>
      </w:pPr>
      <w:r w:rsidRPr="003B443A">
        <w:rPr>
          <w:rFonts w:asciiTheme="minorHAnsi" w:hAnsiTheme="minorHAnsi" w:cs="Times New Roman"/>
          <w:sz w:val="22"/>
        </w:rPr>
        <w:t xml:space="preserve">How did it feel to be searched (did they feel it was an invasion of privacy?) </w:t>
      </w:r>
    </w:p>
    <w:p w:rsidR="000F64E5" w:rsidRPr="003B443A" w:rsidRDefault="00C017E2" w:rsidP="00E51757">
      <w:pPr>
        <w:pStyle w:val="NoSpacing"/>
        <w:numPr>
          <w:ilvl w:val="0"/>
          <w:numId w:val="7"/>
        </w:numPr>
        <w:rPr>
          <w:rFonts w:asciiTheme="minorHAnsi" w:hAnsiTheme="minorHAnsi" w:cs="Times New Roman"/>
          <w:sz w:val="22"/>
        </w:rPr>
      </w:pPr>
      <w:r w:rsidRPr="003B443A">
        <w:rPr>
          <w:rFonts w:asciiTheme="minorHAnsi" w:hAnsiTheme="minorHAnsi" w:cs="Times New Roman"/>
          <w:sz w:val="22"/>
        </w:rPr>
        <w:t xml:space="preserve">Why </w:t>
      </w:r>
      <w:r w:rsidR="00E51757" w:rsidRPr="003B443A">
        <w:rPr>
          <w:rFonts w:asciiTheme="minorHAnsi" w:hAnsiTheme="minorHAnsi" w:cs="Times New Roman"/>
          <w:sz w:val="22"/>
        </w:rPr>
        <w:t xml:space="preserve">(if ever) </w:t>
      </w:r>
      <w:r w:rsidRPr="003B443A">
        <w:rPr>
          <w:rFonts w:asciiTheme="minorHAnsi" w:hAnsiTheme="minorHAnsi" w:cs="Times New Roman"/>
          <w:sz w:val="22"/>
        </w:rPr>
        <w:t xml:space="preserve">would the government sometimes need to search people or their bags? </w:t>
      </w:r>
    </w:p>
    <w:p w:rsidR="00F7459E" w:rsidRPr="003B443A" w:rsidRDefault="00F7459E" w:rsidP="00F7459E">
      <w:pPr>
        <w:pStyle w:val="NoSpacing"/>
        <w:ind w:left="1440"/>
        <w:rPr>
          <w:rFonts w:asciiTheme="minorHAnsi" w:hAnsiTheme="minorHAnsi" w:cs="Times New Roman"/>
          <w:sz w:val="22"/>
        </w:rPr>
      </w:pPr>
    </w:p>
    <w:p w:rsidR="00C81207" w:rsidRPr="003B443A" w:rsidRDefault="00C017E2" w:rsidP="003B443A">
      <w:pPr>
        <w:pStyle w:val="NoSpacing"/>
        <w:numPr>
          <w:ilvl w:val="0"/>
          <w:numId w:val="13"/>
        </w:numPr>
        <w:rPr>
          <w:rFonts w:asciiTheme="minorHAnsi" w:hAnsiTheme="minorHAnsi" w:cs="Times New Roman"/>
          <w:sz w:val="22"/>
        </w:rPr>
      </w:pPr>
      <w:r w:rsidRPr="003B443A">
        <w:rPr>
          <w:rFonts w:asciiTheme="minorHAnsi" w:hAnsiTheme="minorHAnsi" w:cs="Times New Roman"/>
          <w:sz w:val="22"/>
        </w:rPr>
        <w:t>Role Playing Activit</w:t>
      </w:r>
      <w:r w:rsidR="00C81207" w:rsidRPr="003B443A">
        <w:rPr>
          <w:rFonts w:asciiTheme="minorHAnsi" w:hAnsiTheme="minorHAnsi" w:cs="Times New Roman"/>
          <w:sz w:val="22"/>
        </w:rPr>
        <w:t>y</w:t>
      </w:r>
      <w:r w:rsidRPr="003B443A">
        <w:rPr>
          <w:rFonts w:asciiTheme="minorHAnsi" w:hAnsiTheme="minorHAnsi" w:cs="Times New Roman"/>
          <w:sz w:val="22"/>
        </w:rPr>
        <w:t>: Ask 3 students to volunteer for a role-playing activity. Give each of the volunteers a copy of the STUDENT ROLES handout a</w:t>
      </w:r>
      <w:r w:rsidR="00D148AB" w:rsidRPr="003B443A">
        <w:rPr>
          <w:rFonts w:asciiTheme="minorHAnsi" w:hAnsiTheme="minorHAnsi" w:cs="Times New Roman"/>
          <w:sz w:val="22"/>
        </w:rPr>
        <w:t>nd give them a minute to read their role description</w:t>
      </w:r>
      <w:r w:rsidRPr="003B443A">
        <w:rPr>
          <w:rFonts w:asciiTheme="minorHAnsi" w:hAnsiTheme="minorHAnsi" w:cs="Times New Roman"/>
          <w:sz w:val="22"/>
        </w:rPr>
        <w:t xml:space="preserve">. Explain to the class that you will be doing a role-play to demonstrate the Fourth Amendment protection against unreasonable government searches. </w:t>
      </w:r>
    </w:p>
    <w:p w:rsidR="00C017E2" w:rsidRPr="003B443A" w:rsidRDefault="00894D3D" w:rsidP="00894D3D">
      <w:pPr>
        <w:pStyle w:val="NoSpacing"/>
        <w:numPr>
          <w:ilvl w:val="2"/>
          <w:numId w:val="1"/>
        </w:numPr>
        <w:rPr>
          <w:rFonts w:asciiTheme="minorHAnsi" w:hAnsiTheme="minorHAnsi" w:cs="Times New Roman"/>
          <w:sz w:val="22"/>
        </w:rPr>
      </w:pPr>
      <w:r w:rsidRPr="003B443A">
        <w:rPr>
          <w:rFonts w:asciiTheme="minorHAnsi" w:hAnsiTheme="minorHAnsi" w:cs="Times New Roman"/>
          <w:sz w:val="22"/>
        </w:rPr>
        <w:t>Acting as the police officer (</w:t>
      </w:r>
      <w:proofErr w:type="gramStart"/>
      <w:r w:rsidRPr="003B443A">
        <w:rPr>
          <w:rFonts w:asciiTheme="minorHAnsi" w:hAnsiTheme="minorHAnsi" w:cs="Times New Roman"/>
          <w:sz w:val="22"/>
        </w:rPr>
        <w:t>try</w:t>
      </w:r>
      <w:proofErr w:type="gramEnd"/>
      <w:r w:rsidRPr="003B443A">
        <w:rPr>
          <w:rFonts w:asciiTheme="minorHAnsi" w:hAnsiTheme="minorHAnsi" w:cs="Times New Roman"/>
          <w:sz w:val="22"/>
        </w:rPr>
        <w:t xml:space="preserve"> to get a hat or badge to make this more realistic), a</w:t>
      </w:r>
      <w:r w:rsidR="00C017E2" w:rsidRPr="003B443A">
        <w:rPr>
          <w:rFonts w:asciiTheme="minorHAnsi" w:hAnsiTheme="minorHAnsi" w:cs="Times New Roman"/>
          <w:sz w:val="22"/>
        </w:rPr>
        <w:t>sk “Andrew” for permission to look in his wallet. He</w:t>
      </w:r>
      <w:r w:rsidRPr="003B443A">
        <w:rPr>
          <w:rFonts w:asciiTheme="minorHAnsi" w:hAnsiTheme="minorHAnsi" w:cs="Times New Roman"/>
          <w:sz w:val="22"/>
        </w:rPr>
        <w:t xml:space="preserve"> </w:t>
      </w:r>
      <w:r w:rsidR="00C017E2" w:rsidRPr="003B443A">
        <w:rPr>
          <w:rFonts w:asciiTheme="minorHAnsi" w:hAnsiTheme="minorHAnsi" w:cs="Times New Roman"/>
          <w:sz w:val="22"/>
        </w:rPr>
        <w:t>reluctantly consents. Take his wallet and go through all of its</w:t>
      </w:r>
      <w:r w:rsidRPr="003B443A">
        <w:rPr>
          <w:rFonts w:asciiTheme="minorHAnsi" w:hAnsiTheme="minorHAnsi" w:cs="Times New Roman"/>
          <w:sz w:val="22"/>
        </w:rPr>
        <w:t xml:space="preserve"> </w:t>
      </w:r>
      <w:r w:rsidR="00C017E2" w:rsidRPr="003B443A">
        <w:rPr>
          <w:rFonts w:asciiTheme="minorHAnsi" w:hAnsiTheme="minorHAnsi" w:cs="Times New Roman"/>
          <w:sz w:val="22"/>
        </w:rPr>
        <w:t xml:space="preserve">contents, displaying them to the class and </w:t>
      </w:r>
      <w:r w:rsidR="00C017E2" w:rsidRPr="003B443A">
        <w:rPr>
          <w:rFonts w:asciiTheme="minorHAnsi" w:hAnsiTheme="minorHAnsi" w:cs="Times New Roman"/>
          <w:sz w:val="22"/>
        </w:rPr>
        <w:lastRenderedPageBreak/>
        <w:t>laying them out on</w:t>
      </w:r>
      <w:r w:rsidRPr="003B443A">
        <w:rPr>
          <w:rFonts w:asciiTheme="minorHAnsi" w:hAnsiTheme="minorHAnsi" w:cs="Times New Roman"/>
          <w:sz w:val="22"/>
        </w:rPr>
        <w:t xml:space="preserve"> </w:t>
      </w:r>
      <w:r w:rsidR="00C017E2" w:rsidRPr="003B443A">
        <w:rPr>
          <w:rFonts w:asciiTheme="minorHAnsi" w:hAnsiTheme="minorHAnsi" w:cs="Times New Roman"/>
          <w:sz w:val="22"/>
        </w:rPr>
        <w:t>a des</w:t>
      </w:r>
      <w:r w:rsidR="00D148AB" w:rsidRPr="003B443A">
        <w:rPr>
          <w:rFonts w:asciiTheme="minorHAnsi" w:hAnsiTheme="minorHAnsi" w:cs="Times New Roman"/>
          <w:sz w:val="22"/>
        </w:rPr>
        <w:t>k. Finding nothing incriminating, p</w:t>
      </w:r>
      <w:r w:rsidR="00C017E2" w:rsidRPr="003B443A">
        <w:rPr>
          <w:rFonts w:asciiTheme="minorHAnsi" w:hAnsiTheme="minorHAnsi" w:cs="Times New Roman"/>
          <w:sz w:val="22"/>
        </w:rPr>
        <w:t>ut contents back in</w:t>
      </w:r>
      <w:r w:rsidRPr="003B443A">
        <w:rPr>
          <w:rFonts w:asciiTheme="minorHAnsi" w:hAnsiTheme="minorHAnsi" w:cs="Times New Roman"/>
          <w:sz w:val="22"/>
        </w:rPr>
        <w:t xml:space="preserve"> </w:t>
      </w:r>
      <w:r w:rsidR="00C017E2" w:rsidRPr="003B443A">
        <w:rPr>
          <w:rFonts w:asciiTheme="minorHAnsi" w:hAnsiTheme="minorHAnsi" w:cs="Times New Roman"/>
          <w:sz w:val="22"/>
        </w:rPr>
        <w:t>wallet and return to student.</w:t>
      </w:r>
    </w:p>
    <w:p w:rsidR="00DE5CBA" w:rsidRPr="003B443A" w:rsidRDefault="00DE5CBA" w:rsidP="00DE5CBA">
      <w:pPr>
        <w:pStyle w:val="NoSpacing"/>
        <w:numPr>
          <w:ilvl w:val="2"/>
          <w:numId w:val="1"/>
        </w:numPr>
        <w:rPr>
          <w:rFonts w:asciiTheme="minorHAnsi" w:hAnsiTheme="minorHAnsi" w:cs="Times New Roman"/>
          <w:sz w:val="22"/>
        </w:rPr>
      </w:pPr>
      <w:r w:rsidRPr="003B443A">
        <w:rPr>
          <w:rFonts w:asciiTheme="minorHAnsi" w:hAnsiTheme="minorHAnsi" w:cs="Times New Roman"/>
          <w:sz w:val="22"/>
        </w:rPr>
        <w:t>Walk up to “Betty” and take her p</w:t>
      </w:r>
      <w:r w:rsidR="00D148AB" w:rsidRPr="003B443A">
        <w:rPr>
          <w:rFonts w:asciiTheme="minorHAnsi" w:hAnsiTheme="minorHAnsi" w:cs="Times New Roman"/>
          <w:sz w:val="22"/>
        </w:rPr>
        <w:t>urse without asking. Start rifling through its contents. Betty</w:t>
      </w:r>
      <w:r w:rsidRPr="003B443A">
        <w:rPr>
          <w:rFonts w:asciiTheme="minorHAnsi" w:hAnsiTheme="minorHAnsi" w:cs="Times New Roman"/>
          <w:sz w:val="22"/>
        </w:rPr>
        <w:t xml:space="preserve"> protests, s</w:t>
      </w:r>
      <w:r w:rsidR="00D148AB" w:rsidRPr="003B443A">
        <w:rPr>
          <w:rFonts w:asciiTheme="minorHAnsi" w:hAnsiTheme="minorHAnsi" w:cs="Times New Roman"/>
          <w:sz w:val="22"/>
        </w:rPr>
        <w:t>aying it’s not fair, and demanding her purse back. Explain that you</w:t>
      </w:r>
      <w:r w:rsidRPr="003B443A">
        <w:rPr>
          <w:rFonts w:asciiTheme="minorHAnsi" w:hAnsiTheme="minorHAnsi" w:cs="Times New Roman"/>
          <w:sz w:val="22"/>
        </w:rPr>
        <w:t xml:space="preserve"> just need to make sure she’s not carrying any contraband. She continues to protest. Find a baggie of drugs. (Use powdered sugar or dried herbs in a baggie for props to give Betty prior to class.) Inform her that you’re going to have to arrest</w:t>
      </w:r>
      <w:r w:rsidR="00D148AB" w:rsidRPr="003B443A">
        <w:rPr>
          <w:rFonts w:asciiTheme="minorHAnsi" w:hAnsiTheme="minorHAnsi" w:cs="Times New Roman"/>
          <w:sz w:val="22"/>
        </w:rPr>
        <w:t xml:space="preserve"> her and take her to the police</w:t>
      </w:r>
      <w:r w:rsidRPr="003B443A">
        <w:rPr>
          <w:rFonts w:asciiTheme="minorHAnsi" w:hAnsiTheme="minorHAnsi" w:cs="Times New Roman"/>
          <w:sz w:val="22"/>
        </w:rPr>
        <w:t xml:space="preserve"> for questioning.</w:t>
      </w:r>
    </w:p>
    <w:p w:rsidR="00C017E2" w:rsidRPr="003B443A" w:rsidRDefault="00C017E2" w:rsidP="00DE5CBA">
      <w:pPr>
        <w:pStyle w:val="NoSpacing"/>
        <w:numPr>
          <w:ilvl w:val="2"/>
          <w:numId w:val="1"/>
        </w:numPr>
        <w:rPr>
          <w:rFonts w:asciiTheme="minorHAnsi" w:hAnsiTheme="minorHAnsi" w:cs="Times New Roman"/>
          <w:sz w:val="22"/>
        </w:rPr>
      </w:pPr>
      <w:r w:rsidRPr="003B443A">
        <w:rPr>
          <w:rFonts w:asciiTheme="minorHAnsi" w:hAnsiTheme="minorHAnsi" w:cs="Times New Roman"/>
          <w:sz w:val="22"/>
        </w:rPr>
        <w:t>Approach “Chris” and hand him a sterile urine sample cup.</w:t>
      </w:r>
      <w:r w:rsidR="00894D3D" w:rsidRPr="003B443A">
        <w:rPr>
          <w:rFonts w:asciiTheme="minorHAnsi" w:hAnsiTheme="minorHAnsi" w:cs="Times New Roman"/>
          <w:sz w:val="22"/>
        </w:rPr>
        <w:t xml:space="preserve"> </w:t>
      </w:r>
      <w:r w:rsidRPr="003B443A">
        <w:rPr>
          <w:rFonts w:asciiTheme="minorHAnsi" w:hAnsiTheme="minorHAnsi" w:cs="Times New Roman"/>
          <w:sz w:val="22"/>
        </w:rPr>
        <w:t>Tell him, “We’re doing</w:t>
      </w:r>
      <w:r w:rsidR="00894D3D" w:rsidRPr="003B443A">
        <w:rPr>
          <w:rFonts w:asciiTheme="minorHAnsi" w:hAnsiTheme="minorHAnsi" w:cs="Times New Roman"/>
          <w:sz w:val="22"/>
        </w:rPr>
        <w:t xml:space="preserve"> </w:t>
      </w:r>
      <w:r w:rsidRPr="003B443A">
        <w:rPr>
          <w:rFonts w:asciiTheme="minorHAnsi" w:hAnsiTheme="minorHAnsi" w:cs="Times New Roman"/>
          <w:sz w:val="22"/>
        </w:rPr>
        <w:t>random drug screens of all basketball players today, and we</w:t>
      </w:r>
      <w:r w:rsidR="00894D3D" w:rsidRPr="003B443A">
        <w:rPr>
          <w:rFonts w:asciiTheme="minorHAnsi" w:hAnsiTheme="minorHAnsi" w:cs="Times New Roman"/>
          <w:sz w:val="22"/>
        </w:rPr>
        <w:t xml:space="preserve"> </w:t>
      </w:r>
      <w:r w:rsidRPr="003B443A">
        <w:rPr>
          <w:rFonts w:asciiTheme="minorHAnsi" w:hAnsiTheme="minorHAnsi" w:cs="Times New Roman"/>
          <w:sz w:val="22"/>
        </w:rPr>
        <w:t>need to make sure you haven’t used any illegal drugs. Give a</w:t>
      </w:r>
      <w:r w:rsidR="00894D3D" w:rsidRPr="003B443A">
        <w:rPr>
          <w:rFonts w:asciiTheme="minorHAnsi" w:hAnsiTheme="minorHAnsi" w:cs="Times New Roman"/>
          <w:sz w:val="22"/>
        </w:rPr>
        <w:t xml:space="preserve"> </w:t>
      </w:r>
      <w:r w:rsidRPr="003B443A">
        <w:rPr>
          <w:rFonts w:asciiTheme="minorHAnsi" w:hAnsiTheme="minorHAnsi" w:cs="Times New Roman"/>
          <w:sz w:val="22"/>
        </w:rPr>
        <w:t>sample to your basketball coach at practice this afternoon.”</w:t>
      </w:r>
    </w:p>
    <w:p w:rsidR="00F7459E" w:rsidRPr="003B443A" w:rsidRDefault="00F7459E" w:rsidP="003B443A">
      <w:pPr>
        <w:pStyle w:val="NoSpacing"/>
        <w:numPr>
          <w:ilvl w:val="0"/>
          <w:numId w:val="13"/>
        </w:numPr>
        <w:rPr>
          <w:rFonts w:asciiTheme="minorHAnsi" w:hAnsiTheme="minorHAnsi" w:cs="Times New Roman"/>
          <w:sz w:val="22"/>
        </w:rPr>
      </w:pPr>
      <w:r w:rsidRPr="003B443A">
        <w:rPr>
          <w:rFonts w:asciiTheme="minorHAnsi" w:hAnsiTheme="minorHAnsi" w:cs="Times New Roman"/>
          <w:sz w:val="22"/>
        </w:rPr>
        <w:t>Opinion Poll</w:t>
      </w:r>
    </w:p>
    <w:p w:rsidR="00F7459E" w:rsidRPr="003B443A" w:rsidRDefault="00D148AB" w:rsidP="00F7459E">
      <w:pPr>
        <w:pStyle w:val="NoSpacing"/>
        <w:numPr>
          <w:ilvl w:val="2"/>
          <w:numId w:val="1"/>
        </w:numPr>
        <w:rPr>
          <w:rFonts w:asciiTheme="minorHAnsi" w:hAnsiTheme="minorHAnsi" w:cs="Times New Roman"/>
          <w:sz w:val="22"/>
        </w:rPr>
      </w:pPr>
      <w:r w:rsidRPr="003B443A">
        <w:rPr>
          <w:rFonts w:asciiTheme="minorHAnsi" w:hAnsiTheme="minorHAnsi" w:cs="Times New Roman"/>
          <w:sz w:val="22"/>
        </w:rPr>
        <w:t>Tell students they will</w:t>
      </w:r>
      <w:r w:rsidR="00F7459E" w:rsidRPr="003B443A">
        <w:rPr>
          <w:rFonts w:asciiTheme="minorHAnsi" w:hAnsiTheme="minorHAnsi" w:cs="Times New Roman"/>
          <w:sz w:val="22"/>
        </w:rPr>
        <w:t xml:space="preserve"> now participate in an opinion poll to determine their views on what just happened. Remind students that they’re being asked for their opinions, NOT what the current state of the law is. There </w:t>
      </w:r>
      <w:proofErr w:type="gramStart"/>
      <w:r w:rsidR="00F7459E" w:rsidRPr="003B443A">
        <w:rPr>
          <w:rFonts w:asciiTheme="minorHAnsi" w:hAnsiTheme="minorHAnsi" w:cs="Times New Roman"/>
          <w:sz w:val="22"/>
        </w:rPr>
        <w:t>are no right</w:t>
      </w:r>
      <w:proofErr w:type="gramEnd"/>
      <w:r w:rsidR="00F7459E" w:rsidRPr="003B443A">
        <w:rPr>
          <w:rFonts w:asciiTheme="minorHAnsi" w:hAnsiTheme="minorHAnsi" w:cs="Times New Roman"/>
          <w:sz w:val="22"/>
        </w:rPr>
        <w:t xml:space="preserve"> or wrong answers. Ask students if they have any questions. Pass out opinion poll. Allow five minutes or so for students to complete poll.</w:t>
      </w:r>
    </w:p>
    <w:p w:rsidR="00F7459E" w:rsidRPr="003B443A" w:rsidRDefault="00F7459E" w:rsidP="00F7459E">
      <w:pPr>
        <w:pStyle w:val="NoSpacing"/>
        <w:numPr>
          <w:ilvl w:val="2"/>
          <w:numId w:val="1"/>
        </w:numPr>
        <w:rPr>
          <w:rFonts w:asciiTheme="minorHAnsi" w:hAnsiTheme="minorHAnsi" w:cs="Times New Roman"/>
          <w:sz w:val="22"/>
        </w:rPr>
      </w:pPr>
      <w:r w:rsidRPr="003B443A">
        <w:rPr>
          <w:rFonts w:asciiTheme="minorHAnsi" w:hAnsiTheme="minorHAnsi" w:cs="Times New Roman"/>
          <w:sz w:val="22"/>
        </w:rPr>
        <w:t>Once students have finished the poll, have people raise hands and count all the opinions</w:t>
      </w:r>
      <w:r w:rsidR="00D148AB" w:rsidRPr="003B443A">
        <w:rPr>
          <w:rFonts w:asciiTheme="minorHAnsi" w:hAnsiTheme="minorHAnsi" w:cs="Times New Roman"/>
          <w:sz w:val="22"/>
        </w:rPr>
        <w:t>. Record results on the Composite Opinion Poll Sheet (You can also use an overhead projector or just keep tally on the chalkboard)</w:t>
      </w:r>
      <w:r w:rsidRPr="003B443A">
        <w:rPr>
          <w:rFonts w:asciiTheme="minorHAnsi" w:hAnsiTheme="minorHAnsi" w:cs="Times New Roman"/>
          <w:sz w:val="22"/>
        </w:rPr>
        <w:t>.</w:t>
      </w:r>
    </w:p>
    <w:p w:rsidR="00F7459E" w:rsidRPr="003B443A" w:rsidRDefault="00F7459E" w:rsidP="00F7459E">
      <w:pPr>
        <w:pStyle w:val="NoSpacing"/>
        <w:numPr>
          <w:ilvl w:val="2"/>
          <w:numId w:val="1"/>
        </w:numPr>
        <w:rPr>
          <w:rFonts w:asciiTheme="minorHAnsi" w:hAnsiTheme="minorHAnsi" w:cs="Times New Roman"/>
          <w:sz w:val="22"/>
        </w:rPr>
      </w:pPr>
      <w:r w:rsidRPr="003B443A">
        <w:rPr>
          <w:rFonts w:asciiTheme="minorHAnsi" w:hAnsiTheme="minorHAnsi" w:cs="Times New Roman"/>
          <w:sz w:val="22"/>
        </w:rPr>
        <w:t>Next</w:t>
      </w:r>
      <w:r w:rsidR="00D148AB" w:rsidRPr="003B443A">
        <w:rPr>
          <w:rFonts w:asciiTheme="minorHAnsi" w:hAnsiTheme="minorHAnsi" w:cs="Times New Roman"/>
          <w:sz w:val="22"/>
        </w:rPr>
        <w:t>,</w:t>
      </w:r>
      <w:r w:rsidRPr="003B443A">
        <w:rPr>
          <w:rFonts w:asciiTheme="minorHAnsi" w:hAnsiTheme="minorHAnsi" w:cs="Times New Roman"/>
          <w:sz w:val="22"/>
        </w:rPr>
        <w:t xml:space="preserve"> go through each question and have students take </w:t>
      </w:r>
      <w:r w:rsidR="00D148AB" w:rsidRPr="003B443A">
        <w:rPr>
          <w:rFonts w:asciiTheme="minorHAnsi" w:hAnsiTheme="minorHAnsi" w:cs="Times New Roman"/>
          <w:sz w:val="22"/>
        </w:rPr>
        <w:t xml:space="preserve">a </w:t>
      </w:r>
      <w:r w:rsidRPr="003B443A">
        <w:rPr>
          <w:rFonts w:asciiTheme="minorHAnsi" w:hAnsiTheme="minorHAnsi" w:cs="Times New Roman"/>
          <w:sz w:val="22"/>
        </w:rPr>
        <w:t xml:space="preserve">stand under the sign indicating their opinion. </w:t>
      </w:r>
      <w:r w:rsidR="00A01DAF" w:rsidRPr="003B443A">
        <w:rPr>
          <w:rFonts w:asciiTheme="minorHAnsi" w:hAnsiTheme="minorHAnsi" w:cs="Times New Roman"/>
          <w:sz w:val="22"/>
        </w:rPr>
        <w:t xml:space="preserve">See TAKE A STAND SIGNS. </w:t>
      </w:r>
      <w:r w:rsidRPr="003B443A">
        <w:rPr>
          <w:rFonts w:asciiTheme="minorHAnsi" w:hAnsiTheme="minorHAnsi" w:cs="Times New Roman"/>
          <w:sz w:val="22"/>
        </w:rPr>
        <w:t>Elicit opinions from students about why they feel the way they do, responses to other students, etc. Ask students on both sides of the issue to state the reasons for their opinions. Ask undecided students if anything might sway them, or if they are persuaded by any of their classmates’ arguments.</w:t>
      </w:r>
    </w:p>
    <w:p w:rsidR="00F903D6" w:rsidRPr="003B443A" w:rsidRDefault="00F903D6" w:rsidP="00E51757">
      <w:pPr>
        <w:pStyle w:val="NoSpacing"/>
        <w:numPr>
          <w:ilvl w:val="2"/>
          <w:numId w:val="7"/>
        </w:numPr>
        <w:rPr>
          <w:rFonts w:asciiTheme="minorHAnsi" w:hAnsiTheme="minorHAnsi" w:cs="Times New Roman"/>
          <w:sz w:val="22"/>
        </w:rPr>
      </w:pPr>
      <w:r w:rsidRPr="003B443A">
        <w:rPr>
          <w:rFonts w:asciiTheme="minorHAnsi" w:hAnsiTheme="minorHAnsi" w:cs="Times New Roman"/>
          <w:i/>
          <w:sz w:val="22"/>
        </w:rPr>
        <w:t xml:space="preserve">Variation: If moving around the classroom is too disruptive, let students vote from their seats. </w:t>
      </w:r>
    </w:p>
    <w:p w:rsidR="004C12D6" w:rsidRPr="003B443A" w:rsidRDefault="00E51757" w:rsidP="00E51757">
      <w:pPr>
        <w:pStyle w:val="NoSpacing"/>
        <w:numPr>
          <w:ilvl w:val="2"/>
          <w:numId w:val="7"/>
        </w:numPr>
        <w:rPr>
          <w:rFonts w:asciiTheme="minorHAnsi" w:hAnsiTheme="minorHAnsi" w:cs="Times New Roman"/>
          <w:sz w:val="22"/>
        </w:rPr>
      </w:pPr>
      <w:r w:rsidRPr="003B443A">
        <w:rPr>
          <w:rFonts w:asciiTheme="minorHAnsi" w:hAnsiTheme="minorHAnsi" w:cs="Times New Roman"/>
          <w:i/>
          <w:sz w:val="22"/>
        </w:rPr>
        <w:t>Optional: Consider using some kind of reward or point system to motivate students to strongly advocate others</w:t>
      </w:r>
      <w:r w:rsidR="00D148AB" w:rsidRPr="003B443A">
        <w:rPr>
          <w:rFonts w:asciiTheme="minorHAnsi" w:hAnsiTheme="minorHAnsi" w:cs="Times New Roman"/>
          <w:i/>
          <w:sz w:val="22"/>
        </w:rPr>
        <w:t xml:space="preserve"> to agree with their position. </w:t>
      </w:r>
      <w:r w:rsidRPr="003B443A">
        <w:rPr>
          <w:rFonts w:asciiTheme="minorHAnsi" w:hAnsiTheme="minorHAnsi" w:cs="Times New Roman"/>
          <w:i/>
          <w:sz w:val="22"/>
        </w:rPr>
        <w:t xml:space="preserve"> </w:t>
      </w:r>
    </w:p>
    <w:p w:rsidR="000E71C3" w:rsidRPr="003B443A" w:rsidRDefault="000E71C3" w:rsidP="000E71C3">
      <w:pPr>
        <w:pStyle w:val="NoSpacing"/>
        <w:ind w:left="720"/>
        <w:rPr>
          <w:rFonts w:asciiTheme="minorHAnsi" w:hAnsiTheme="minorHAnsi" w:cs="Times New Roman"/>
          <w:b/>
          <w:sz w:val="22"/>
        </w:rPr>
      </w:pPr>
    </w:p>
    <w:p w:rsidR="000E71C3" w:rsidRPr="003B443A" w:rsidRDefault="00F7459E" w:rsidP="003B443A">
      <w:pPr>
        <w:pStyle w:val="NoSpacing"/>
        <w:numPr>
          <w:ilvl w:val="0"/>
          <w:numId w:val="13"/>
        </w:numPr>
        <w:rPr>
          <w:rFonts w:asciiTheme="minorHAnsi" w:hAnsiTheme="minorHAnsi" w:cs="Times New Roman"/>
          <w:b/>
          <w:sz w:val="22"/>
        </w:rPr>
      </w:pPr>
      <w:r w:rsidRPr="003B443A">
        <w:rPr>
          <w:rFonts w:asciiTheme="minorHAnsi" w:hAnsiTheme="minorHAnsi" w:cs="Times New Roman"/>
          <w:sz w:val="22"/>
        </w:rPr>
        <w:t>State of the Law:</w:t>
      </w:r>
      <w:r w:rsidRPr="003B443A">
        <w:rPr>
          <w:rFonts w:asciiTheme="minorHAnsi" w:hAnsiTheme="minorHAnsi" w:cs="Times New Roman"/>
          <w:b/>
          <w:sz w:val="22"/>
        </w:rPr>
        <w:t xml:space="preserve"> </w:t>
      </w:r>
      <w:r w:rsidR="00D148AB" w:rsidRPr="003B443A">
        <w:rPr>
          <w:rFonts w:asciiTheme="minorHAnsi" w:hAnsiTheme="minorHAnsi" w:cs="Times New Roman"/>
          <w:sz w:val="22"/>
        </w:rPr>
        <w:t xml:space="preserve">After discussing </w:t>
      </w:r>
      <w:r w:rsidRPr="003B443A">
        <w:rPr>
          <w:rFonts w:asciiTheme="minorHAnsi" w:hAnsiTheme="minorHAnsi" w:cs="Times New Roman"/>
          <w:sz w:val="22"/>
        </w:rPr>
        <w:t>each question, tell students what the current law is relating to each question.</w:t>
      </w:r>
      <w:r w:rsidR="00F903D6" w:rsidRPr="003B443A">
        <w:rPr>
          <w:rFonts w:asciiTheme="minorHAnsi" w:hAnsiTheme="minorHAnsi" w:cs="Times New Roman"/>
          <w:sz w:val="22"/>
        </w:rPr>
        <w:t xml:space="preserve"> Use PowerPoint Presentation as springboard for discussion. </w:t>
      </w:r>
    </w:p>
    <w:p w:rsidR="00290912" w:rsidRPr="003B443A" w:rsidRDefault="00290912" w:rsidP="00290912">
      <w:pPr>
        <w:pStyle w:val="NoSpacing"/>
        <w:ind w:left="1440"/>
        <w:rPr>
          <w:rFonts w:asciiTheme="minorHAnsi" w:hAnsiTheme="minorHAnsi" w:cs="Times New Roman"/>
          <w:b/>
          <w:sz w:val="22"/>
        </w:rPr>
      </w:pPr>
    </w:p>
    <w:p w:rsidR="00290912" w:rsidRPr="003B443A" w:rsidRDefault="00290912" w:rsidP="00290912">
      <w:pPr>
        <w:pStyle w:val="NoSpacing"/>
        <w:numPr>
          <w:ilvl w:val="0"/>
          <w:numId w:val="10"/>
        </w:numPr>
        <w:rPr>
          <w:rFonts w:asciiTheme="minorHAnsi" w:hAnsiTheme="minorHAnsi" w:cs="Times New Roman"/>
          <w:b/>
          <w:sz w:val="22"/>
        </w:rPr>
      </w:pPr>
      <w:r w:rsidRPr="003B443A">
        <w:rPr>
          <w:rFonts w:asciiTheme="minorHAnsi" w:hAnsiTheme="minorHAnsi" w:cs="Times New Roman"/>
          <w:b/>
          <w:sz w:val="22"/>
        </w:rPr>
        <w:t xml:space="preserve">Searches in School: </w:t>
      </w:r>
      <w:r w:rsidRPr="003B443A">
        <w:rPr>
          <w:rFonts w:asciiTheme="minorHAnsi" w:hAnsiTheme="minorHAnsi" w:cs="Times New Roman"/>
          <w:i/>
          <w:iCs/>
          <w:sz w:val="22"/>
        </w:rPr>
        <w:t>New Jersey v. T.L.O</w:t>
      </w:r>
      <w:r w:rsidRPr="003B443A">
        <w:rPr>
          <w:rFonts w:asciiTheme="minorHAnsi" w:hAnsiTheme="minorHAnsi" w:cs="Times New Roman"/>
          <w:sz w:val="22"/>
        </w:rPr>
        <w:t>., 469 U.S. 325 (1985)</w:t>
      </w:r>
      <w:r w:rsidRPr="003B443A">
        <w:rPr>
          <w:rFonts w:asciiTheme="minorHAnsi" w:hAnsiTheme="minorHAnsi" w:cs="Times New Roman"/>
          <w:b/>
          <w:sz w:val="22"/>
        </w:rPr>
        <w:t xml:space="preserve">; </w:t>
      </w:r>
      <w:r w:rsidRPr="003B443A">
        <w:rPr>
          <w:rFonts w:asciiTheme="minorHAnsi" w:hAnsiTheme="minorHAnsi" w:cs="Times New Roman"/>
          <w:i/>
          <w:iCs/>
          <w:sz w:val="22"/>
        </w:rPr>
        <w:t>Safford Unified School Dist. No. 1 v. Redding</w:t>
      </w:r>
      <w:r w:rsidRPr="003B443A">
        <w:rPr>
          <w:rFonts w:asciiTheme="minorHAnsi" w:hAnsiTheme="minorHAnsi" w:cs="Times New Roman"/>
          <w:sz w:val="22"/>
        </w:rPr>
        <w:t xml:space="preserve">, 129 </w:t>
      </w:r>
      <w:proofErr w:type="spellStart"/>
      <w:r w:rsidRPr="003B443A">
        <w:rPr>
          <w:rFonts w:asciiTheme="minorHAnsi" w:hAnsiTheme="minorHAnsi" w:cs="Times New Roman"/>
          <w:sz w:val="22"/>
        </w:rPr>
        <w:t>S.Ct</w:t>
      </w:r>
      <w:proofErr w:type="spellEnd"/>
      <w:r w:rsidRPr="003B443A">
        <w:rPr>
          <w:rFonts w:asciiTheme="minorHAnsi" w:hAnsiTheme="minorHAnsi" w:cs="Times New Roman"/>
          <w:sz w:val="22"/>
        </w:rPr>
        <w:t>. 2633 (2009</w:t>
      </w:r>
    </w:p>
    <w:p w:rsidR="00290912" w:rsidRPr="003B443A" w:rsidRDefault="00290912" w:rsidP="00290912">
      <w:pPr>
        <w:pStyle w:val="NoSpacing"/>
        <w:numPr>
          <w:ilvl w:val="3"/>
          <w:numId w:val="1"/>
        </w:numPr>
        <w:rPr>
          <w:rFonts w:asciiTheme="minorHAnsi" w:hAnsiTheme="minorHAnsi" w:cs="Times New Roman"/>
          <w:b/>
          <w:sz w:val="22"/>
        </w:rPr>
      </w:pPr>
      <w:r w:rsidRPr="003B443A">
        <w:rPr>
          <w:rFonts w:asciiTheme="minorHAnsi" w:hAnsiTheme="minorHAnsi" w:cs="Times New Roman"/>
          <w:sz w:val="22"/>
        </w:rPr>
        <w:t>QUESTION: The cocaine the officer found in Betty’s bag should be admissible to prove that Betty committed the crime of drug possession. True or False?</w:t>
      </w:r>
    </w:p>
    <w:p w:rsidR="00290912" w:rsidRPr="003B443A" w:rsidRDefault="00290912" w:rsidP="00290912">
      <w:pPr>
        <w:pStyle w:val="NoSpacing"/>
        <w:numPr>
          <w:ilvl w:val="3"/>
          <w:numId w:val="1"/>
        </w:numPr>
        <w:rPr>
          <w:rFonts w:asciiTheme="minorHAnsi" w:hAnsiTheme="minorHAnsi" w:cs="Times New Roman"/>
          <w:b/>
          <w:sz w:val="22"/>
        </w:rPr>
      </w:pPr>
      <w:r w:rsidRPr="003B443A">
        <w:rPr>
          <w:rFonts w:asciiTheme="minorHAnsi" w:hAnsiTheme="minorHAnsi" w:cs="Times New Roman"/>
          <w:sz w:val="22"/>
        </w:rPr>
        <w:t xml:space="preserve">GENERALLY: Probably False. Before searching a person’s belongings for evidence of a crime, police must have what is called </w:t>
      </w:r>
      <w:r w:rsidRPr="003B443A">
        <w:rPr>
          <w:rFonts w:asciiTheme="minorHAnsi" w:hAnsiTheme="minorHAnsi" w:cs="Times New Roman"/>
          <w:b/>
          <w:sz w:val="22"/>
        </w:rPr>
        <w:t>“probable cause”</w:t>
      </w:r>
      <w:r w:rsidRPr="003B443A">
        <w:rPr>
          <w:rFonts w:asciiTheme="minorHAnsi" w:hAnsiTheme="minorHAnsi" w:cs="Times New Roman"/>
          <w:sz w:val="22"/>
        </w:rPr>
        <w:t xml:space="preserve"> to believe a crime has been committed or “probable cause” to believe they will find evidence of a crime.</w:t>
      </w:r>
    </w:p>
    <w:p w:rsidR="00290912" w:rsidRPr="003B443A" w:rsidRDefault="00290912" w:rsidP="00290912">
      <w:pPr>
        <w:pStyle w:val="NoSpacing"/>
        <w:numPr>
          <w:ilvl w:val="4"/>
          <w:numId w:val="1"/>
        </w:numPr>
        <w:rPr>
          <w:rFonts w:asciiTheme="minorHAnsi" w:hAnsiTheme="minorHAnsi" w:cs="Times New Roman"/>
          <w:b/>
          <w:sz w:val="22"/>
        </w:rPr>
      </w:pPr>
      <w:r w:rsidRPr="003B443A">
        <w:rPr>
          <w:rFonts w:asciiTheme="minorHAnsi" w:hAnsiTheme="minorHAnsi" w:cs="Times New Roman"/>
          <w:sz w:val="22"/>
        </w:rPr>
        <w:t>What is probable cause? Get student input.</w:t>
      </w:r>
    </w:p>
    <w:p w:rsidR="00290912" w:rsidRPr="003B443A" w:rsidRDefault="00290912" w:rsidP="00290912">
      <w:pPr>
        <w:pStyle w:val="NoSpacing"/>
        <w:numPr>
          <w:ilvl w:val="4"/>
          <w:numId w:val="1"/>
        </w:numPr>
        <w:rPr>
          <w:rFonts w:asciiTheme="minorHAnsi" w:hAnsiTheme="minorHAnsi" w:cs="Times New Roman"/>
          <w:b/>
          <w:sz w:val="22"/>
        </w:rPr>
      </w:pPr>
      <w:r w:rsidRPr="003B443A">
        <w:rPr>
          <w:rFonts w:asciiTheme="minorHAnsi" w:hAnsiTheme="minorHAnsi" w:cs="Times New Roman"/>
          <w:sz w:val="22"/>
        </w:rPr>
        <w:t>Display overhead continuum. Discuss examples of each level of “certainty.”</w:t>
      </w:r>
    </w:p>
    <w:p w:rsidR="00290912" w:rsidRPr="003B443A" w:rsidRDefault="00290912" w:rsidP="00290912">
      <w:pPr>
        <w:pStyle w:val="NoSpacing"/>
        <w:numPr>
          <w:ilvl w:val="3"/>
          <w:numId w:val="1"/>
        </w:numPr>
        <w:rPr>
          <w:rFonts w:asciiTheme="minorHAnsi" w:hAnsiTheme="minorHAnsi" w:cs="Times New Roman"/>
          <w:b/>
          <w:sz w:val="22"/>
        </w:rPr>
      </w:pPr>
      <w:r w:rsidRPr="003B443A">
        <w:rPr>
          <w:rFonts w:asciiTheme="minorHAnsi" w:hAnsiTheme="minorHAnsi" w:cs="Times New Roman"/>
          <w:sz w:val="22"/>
        </w:rPr>
        <w:lastRenderedPageBreak/>
        <w:t xml:space="preserve">P/C IN SCHOOLS: In </w:t>
      </w:r>
      <w:r w:rsidRPr="003B443A">
        <w:rPr>
          <w:rFonts w:asciiTheme="minorHAnsi" w:hAnsiTheme="minorHAnsi" w:cs="Times New Roman"/>
          <w:i/>
          <w:iCs/>
          <w:sz w:val="22"/>
        </w:rPr>
        <w:t xml:space="preserve">New Jersey v. T.L.O., </w:t>
      </w:r>
      <w:r w:rsidRPr="003B443A">
        <w:rPr>
          <w:rFonts w:asciiTheme="minorHAnsi" w:hAnsiTheme="minorHAnsi" w:cs="Times New Roman"/>
          <w:sz w:val="22"/>
        </w:rPr>
        <w:t>468 U.S. 325 (1985), the U.S. Supreme Court held that the Fourth Amendment’s prohibition on unreasonable searches and seizures also applied to searches conducted by public school officials. However, probable cause i</w:t>
      </w:r>
      <w:r w:rsidR="00D148AB" w:rsidRPr="003B443A">
        <w:rPr>
          <w:rFonts w:asciiTheme="minorHAnsi" w:hAnsiTheme="minorHAnsi" w:cs="Times New Roman"/>
          <w:sz w:val="22"/>
        </w:rPr>
        <w:t>s not required; r</w:t>
      </w:r>
      <w:r w:rsidRPr="003B443A">
        <w:rPr>
          <w:rFonts w:asciiTheme="minorHAnsi" w:hAnsiTheme="minorHAnsi" w:cs="Times New Roman"/>
          <w:sz w:val="22"/>
        </w:rPr>
        <w:t xml:space="preserve">ather, the legality of a search of a student should depend simply on </w:t>
      </w:r>
      <w:r w:rsidRPr="003B443A">
        <w:rPr>
          <w:rFonts w:asciiTheme="minorHAnsi" w:hAnsiTheme="minorHAnsi" w:cs="Times New Roman"/>
          <w:b/>
          <w:i/>
          <w:sz w:val="22"/>
          <w:u w:val="single"/>
        </w:rPr>
        <w:t>the reasonableness, under all the circumstances, of the search</w:t>
      </w:r>
      <w:r w:rsidR="00D148AB" w:rsidRPr="003B443A">
        <w:rPr>
          <w:rFonts w:asciiTheme="minorHAnsi" w:hAnsiTheme="minorHAnsi" w:cs="Times New Roman"/>
          <w:sz w:val="22"/>
        </w:rPr>
        <w:t>. To be reasonable the search m</w:t>
      </w:r>
      <w:r w:rsidRPr="003B443A">
        <w:rPr>
          <w:rFonts w:asciiTheme="minorHAnsi" w:hAnsiTheme="minorHAnsi" w:cs="Times New Roman"/>
          <w:sz w:val="22"/>
        </w:rPr>
        <w:t xml:space="preserve">ust be </w:t>
      </w:r>
      <w:r w:rsidR="00D148AB" w:rsidRPr="003B443A">
        <w:rPr>
          <w:rFonts w:asciiTheme="minorHAnsi" w:hAnsiTheme="minorHAnsi" w:cs="Times New Roman"/>
          <w:sz w:val="22"/>
        </w:rPr>
        <w:t>(</w:t>
      </w:r>
      <w:r w:rsidRPr="003B443A">
        <w:rPr>
          <w:rFonts w:asciiTheme="minorHAnsi" w:hAnsiTheme="minorHAnsi" w:cs="Times New Roman"/>
          <w:sz w:val="22"/>
        </w:rPr>
        <w:t xml:space="preserve">1) justified at the inception and </w:t>
      </w:r>
      <w:r w:rsidR="00D148AB" w:rsidRPr="003B443A">
        <w:rPr>
          <w:rFonts w:asciiTheme="minorHAnsi" w:hAnsiTheme="minorHAnsi" w:cs="Times New Roman"/>
          <w:sz w:val="22"/>
        </w:rPr>
        <w:t>(</w:t>
      </w:r>
      <w:r w:rsidRPr="003B443A">
        <w:rPr>
          <w:rFonts w:asciiTheme="minorHAnsi" w:hAnsiTheme="minorHAnsi" w:cs="Times New Roman"/>
          <w:sz w:val="22"/>
        </w:rPr>
        <w:t>2) reasonable in scope under the circumstances (based on the student (age, sex etc) and nature of infraction (severity)</w:t>
      </w:r>
      <w:r w:rsidR="00D148AB" w:rsidRPr="003B443A">
        <w:rPr>
          <w:rFonts w:asciiTheme="minorHAnsi" w:hAnsiTheme="minorHAnsi" w:cs="Times New Roman"/>
          <w:sz w:val="22"/>
        </w:rPr>
        <w:t>).</w:t>
      </w:r>
    </w:p>
    <w:p w:rsidR="00290912" w:rsidRPr="003B443A" w:rsidRDefault="00D148AB" w:rsidP="00290912">
      <w:pPr>
        <w:pStyle w:val="NoSpacing"/>
        <w:numPr>
          <w:ilvl w:val="4"/>
          <w:numId w:val="1"/>
        </w:numPr>
        <w:rPr>
          <w:rFonts w:asciiTheme="minorHAnsi" w:hAnsiTheme="minorHAnsi" w:cs="Times New Roman"/>
          <w:b/>
          <w:sz w:val="22"/>
        </w:rPr>
      </w:pPr>
      <w:r w:rsidRPr="003B443A">
        <w:rPr>
          <w:rFonts w:asciiTheme="minorHAnsi" w:hAnsiTheme="minorHAnsi" w:cs="Times New Roman"/>
          <w:i/>
          <w:sz w:val="22"/>
        </w:rPr>
        <w:t>See also</w:t>
      </w:r>
      <w:r w:rsidR="00290912" w:rsidRPr="003B443A">
        <w:rPr>
          <w:rFonts w:asciiTheme="minorHAnsi" w:hAnsiTheme="minorHAnsi" w:cs="Times New Roman"/>
          <w:sz w:val="22"/>
        </w:rPr>
        <w:t xml:space="preserve"> </w:t>
      </w:r>
      <w:r w:rsidR="00290912" w:rsidRPr="003B443A">
        <w:rPr>
          <w:rFonts w:asciiTheme="minorHAnsi" w:hAnsiTheme="minorHAnsi" w:cs="Times New Roman"/>
          <w:i/>
          <w:sz w:val="22"/>
        </w:rPr>
        <w:t>Safford</w:t>
      </w:r>
      <w:r w:rsidRPr="003B443A">
        <w:rPr>
          <w:rFonts w:asciiTheme="minorHAnsi" w:hAnsiTheme="minorHAnsi" w:cs="Times New Roman"/>
          <w:b/>
          <w:sz w:val="22"/>
        </w:rPr>
        <w:t xml:space="preserve">: </w:t>
      </w:r>
      <w:r w:rsidR="00290912" w:rsidRPr="003B443A">
        <w:rPr>
          <w:rFonts w:asciiTheme="minorHAnsi" w:hAnsiTheme="minorHAnsi" w:cs="Times New Roman"/>
          <w:sz w:val="22"/>
        </w:rPr>
        <w:t>reasonable suspicion that 13 year old was giving away Tylenol justified search in backpack, but not strip-search to her underwear.</w:t>
      </w:r>
    </w:p>
    <w:p w:rsidR="00290912" w:rsidRPr="003B443A" w:rsidRDefault="00290912" w:rsidP="00290912">
      <w:pPr>
        <w:pStyle w:val="NoSpacing"/>
        <w:rPr>
          <w:rFonts w:asciiTheme="minorHAnsi" w:hAnsiTheme="minorHAnsi" w:cs="Times New Roman"/>
          <w:b/>
          <w:sz w:val="22"/>
        </w:rPr>
      </w:pPr>
    </w:p>
    <w:p w:rsidR="00D148AB" w:rsidRPr="003B443A" w:rsidRDefault="00290912" w:rsidP="00D148AB">
      <w:pPr>
        <w:pStyle w:val="NoSpacing"/>
        <w:numPr>
          <w:ilvl w:val="0"/>
          <w:numId w:val="10"/>
        </w:numPr>
        <w:rPr>
          <w:rFonts w:asciiTheme="minorHAnsi" w:hAnsiTheme="minorHAnsi" w:cs="Times New Roman"/>
          <w:b/>
          <w:sz w:val="22"/>
        </w:rPr>
      </w:pPr>
      <w:r w:rsidRPr="003B443A">
        <w:rPr>
          <w:rFonts w:asciiTheme="minorHAnsi" w:hAnsiTheme="minorHAnsi" w:cs="Times New Roman"/>
          <w:b/>
          <w:sz w:val="22"/>
        </w:rPr>
        <w:t>Exclusionary Rule</w:t>
      </w:r>
    </w:p>
    <w:p w:rsidR="00290912" w:rsidRPr="003B443A" w:rsidRDefault="00290912" w:rsidP="00D148AB">
      <w:pPr>
        <w:pStyle w:val="NoSpacing"/>
        <w:numPr>
          <w:ilvl w:val="0"/>
          <w:numId w:val="11"/>
        </w:numPr>
        <w:rPr>
          <w:rFonts w:asciiTheme="minorHAnsi" w:hAnsiTheme="minorHAnsi" w:cs="Times New Roman"/>
          <w:b/>
          <w:sz w:val="22"/>
        </w:rPr>
      </w:pPr>
      <w:r w:rsidRPr="003B443A">
        <w:rPr>
          <w:rFonts w:asciiTheme="minorHAnsi" w:hAnsiTheme="minorHAnsi" w:cs="Times New Roman"/>
          <w:sz w:val="22"/>
        </w:rPr>
        <w:t>U.S. SUPREME COURT: The U.S. Supreme Court has developed a rule called the “exclusionary rule” that basically says when police conduct an illegal search that violates a person’s Fourth Amendment rights, the evidence the police find cannot be admitted into evidence to show the person’s guilt.</w:t>
      </w:r>
    </w:p>
    <w:p w:rsidR="00290912" w:rsidRPr="003B443A" w:rsidRDefault="00290912" w:rsidP="00290912">
      <w:pPr>
        <w:pStyle w:val="NoSpacing"/>
        <w:numPr>
          <w:ilvl w:val="4"/>
          <w:numId w:val="1"/>
        </w:numPr>
        <w:rPr>
          <w:rFonts w:asciiTheme="minorHAnsi" w:hAnsiTheme="minorHAnsi" w:cs="Times New Roman"/>
          <w:b/>
          <w:sz w:val="22"/>
        </w:rPr>
      </w:pPr>
      <w:r w:rsidRPr="003B443A">
        <w:rPr>
          <w:rFonts w:asciiTheme="minorHAnsi" w:hAnsiTheme="minorHAnsi" w:cs="Times New Roman"/>
          <w:sz w:val="22"/>
        </w:rPr>
        <w:t>What do you think the purpose of the Exclusionary Rule is?</w:t>
      </w:r>
    </w:p>
    <w:p w:rsidR="00290912" w:rsidRPr="003B443A" w:rsidRDefault="00290912" w:rsidP="00290912">
      <w:pPr>
        <w:pStyle w:val="NoSpacing"/>
        <w:numPr>
          <w:ilvl w:val="4"/>
          <w:numId w:val="1"/>
        </w:numPr>
        <w:rPr>
          <w:rFonts w:asciiTheme="minorHAnsi" w:hAnsiTheme="minorHAnsi" w:cs="Times New Roman"/>
          <w:b/>
          <w:sz w:val="22"/>
        </w:rPr>
      </w:pPr>
      <w:r w:rsidRPr="003B443A">
        <w:rPr>
          <w:rFonts w:asciiTheme="minorHAnsi" w:hAnsiTheme="minorHAnsi" w:cs="Times New Roman"/>
          <w:sz w:val="22"/>
        </w:rPr>
        <w:t>The Exclusionary Rule under the federal constitution is designed to deter police from conducting illegal searches.</w:t>
      </w:r>
    </w:p>
    <w:p w:rsidR="00290912" w:rsidRPr="003B443A" w:rsidRDefault="00290912" w:rsidP="00290912">
      <w:pPr>
        <w:pStyle w:val="NoSpacing"/>
        <w:numPr>
          <w:ilvl w:val="4"/>
          <w:numId w:val="1"/>
        </w:numPr>
        <w:rPr>
          <w:rFonts w:asciiTheme="minorHAnsi" w:hAnsiTheme="minorHAnsi" w:cs="Times New Roman"/>
          <w:b/>
          <w:sz w:val="22"/>
        </w:rPr>
      </w:pPr>
      <w:r w:rsidRPr="003B443A">
        <w:rPr>
          <w:rFonts w:asciiTheme="minorHAnsi" w:hAnsiTheme="minorHAnsi" w:cs="Times New Roman"/>
          <w:sz w:val="22"/>
        </w:rPr>
        <w:t xml:space="preserve">E.g., </w:t>
      </w:r>
      <w:proofErr w:type="gramStart"/>
      <w:r w:rsidRPr="003B443A">
        <w:rPr>
          <w:rFonts w:asciiTheme="minorHAnsi" w:hAnsiTheme="minorHAnsi" w:cs="Times New Roman"/>
          <w:sz w:val="22"/>
        </w:rPr>
        <w:t>If</w:t>
      </w:r>
      <w:proofErr w:type="gramEnd"/>
      <w:r w:rsidRPr="003B443A">
        <w:rPr>
          <w:rFonts w:asciiTheme="minorHAnsi" w:hAnsiTheme="minorHAnsi" w:cs="Times New Roman"/>
          <w:sz w:val="22"/>
        </w:rPr>
        <w:t xml:space="preserve"> the cocaine found in Betty’s bag was the only evidence that she committed a crime, and the police/principal had no reason for searching her, then the evidence would not be admissible under the Exclusionary Rule. Some people would say Betty “got off on a technicality.” Rather than a technicality, it was the officer’s violation of Betty’s constitutional rights that would result in Betty’s </w:t>
      </w:r>
      <w:proofErr w:type="spellStart"/>
      <w:r w:rsidRPr="003B443A">
        <w:rPr>
          <w:rFonts w:asciiTheme="minorHAnsi" w:hAnsiTheme="minorHAnsi" w:cs="Times New Roman"/>
          <w:sz w:val="22"/>
        </w:rPr>
        <w:t>aquittal</w:t>
      </w:r>
      <w:proofErr w:type="spellEnd"/>
      <w:r w:rsidRPr="003B443A">
        <w:rPr>
          <w:rFonts w:asciiTheme="minorHAnsi" w:hAnsiTheme="minorHAnsi" w:cs="Times New Roman"/>
          <w:sz w:val="22"/>
        </w:rPr>
        <w:t>.</w:t>
      </w:r>
    </w:p>
    <w:p w:rsidR="00290912" w:rsidRPr="003B443A" w:rsidRDefault="00290912" w:rsidP="00290912">
      <w:pPr>
        <w:pStyle w:val="NoSpacing"/>
        <w:numPr>
          <w:ilvl w:val="4"/>
          <w:numId w:val="1"/>
        </w:numPr>
        <w:rPr>
          <w:rFonts w:asciiTheme="minorHAnsi" w:hAnsiTheme="minorHAnsi" w:cs="Times New Roman"/>
          <w:b/>
          <w:sz w:val="22"/>
        </w:rPr>
      </w:pPr>
      <w:r w:rsidRPr="003B443A">
        <w:rPr>
          <w:rFonts w:asciiTheme="minorHAnsi" w:hAnsiTheme="minorHAnsi" w:cs="Times New Roman"/>
          <w:sz w:val="22"/>
        </w:rPr>
        <w:t>(a) Do you think it’s fair for people to avoid being punished for crimes in situations like this?</w:t>
      </w:r>
    </w:p>
    <w:p w:rsidR="00290912" w:rsidRPr="003B443A" w:rsidRDefault="00290912" w:rsidP="00393401">
      <w:pPr>
        <w:pStyle w:val="NoSpacing"/>
        <w:numPr>
          <w:ilvl w:val="4"/>
          <w:numId w:val="1"/>
        </w:numPr>
        <w:rPr>
          <w:rFonts w:asciiTheme="minorHAnsi" w:hAnsiTheme="minorHAnsi" w:cs="Times New Roman"/>
          <w:b/>
          <w:sz w:val="22"/>
        </w:rPr>
      </w:pPr>
      <w:r w:rsidRPr="003B443A">
        <w:rPr>
          <w:rFonts w:asciiTheme="minorHAnsi" w:hAnsiTheme="minorHAnsi" w:cs="Times New Roman"/>
          <w:sz w:val="22"/>
        </w:rPr>
        <w:t>(b) Can you think of reasons why the Exclusionary Rule might be good? Bad?</w:t>
      </w:r>
    </w:p>
    <w:p w:rsidR="00290912" w:rsidRPr="003B443A" w:rsidRDefault="00290912" w:rsidP="00290912">
      <w:pPr>
        <w:pStyle w:val="NoSpacing"/>
        <w:ind w:left="1440"/>
        <w:rPr>
          <w:rFonts w:asciiTheme="minorHAnsi" w:hAnsiTheme="minorHAnsi" w:cs="Times New Roman"/>
          <w:b/>
          <w:sz w:val="22"/>
        </w:rPr>
      </w:pPr>
    </w:p>
    <w:p w:rsidR="000E71C3" w:rsidRPr="003B443A" w:rsidRDefault="00F7459E" w:rsidP="00D148AB">
      <w:pPr>
        <w:pStyle w:val="NoSpacing"/>
        <w:numPr>
          <w:ilvl w:val="1"/>
          <w:numId w:val="1"/>
        </w:numPr>
        <w:rPr>
          <w:rFonts w:asciiTheme="minorHAnsi" w:hAnsiTheme="minorHAnsi" w:cs="Times New Roman"/>
          <w:b/>
          <w:sz w:val="22"/>
        </w:rPr>
      </w:pPr>
      <w:r w:rsidRPr="003B443A">
        <w:rPr>
          <w:rFonts w:asciiTheme="minorHAnsi" w:hAnsiTheme="minorHAnsi" w:cs="Times New Roman"/>
          <w:b/>
          <w:sz w:val="22"/>
        </w:rPr>
        <w:t>Consent Searches:</w:t>
      </w:r>
    </w:p>
    <w:p w:rsidR="00D148AB" w:rsidRPr="003B443A" w:rsidRDefault="000E71C3" w:rsidP="00D148AB">
      <w:pPr>
        <w:pStyle w:val="NoSpacing"/>
        <w:numPr>
          <w:ilvl w:val="3"/>
          <w:numId w:val="1"/>
        </w:numPr>
        <w:rPr>
          <w:rFonts w:asciiTheme="minorHAnsi" w:hAnsiTheme="minorHAnsi" w:cs="Times New Roman"/>
          <w:sz w:val="22"/>
        </w:rPr>
      </w:pPr>
      <w:r w:rsidRPr="003B443A">
        <w:rPr>
          <w:rFonts w:asciiTheme="minorHAnsi" w:hAnsiTheme="minorHAnsi" w:cs="Times New Roman"/>
          <w:sz w:val="22"/>
        </w:rPr>
        <w:t>QUESTION: The police officer’s search of Andrew’s wallet did not violate his right to privacy at all, because, if Andrew did not want the officer to conduct the search, he should have felt free to say “no” to the officer’s request.</w:t>
      </w:r>
    </w:p>
    <w:p w:rsidR="000E71C3" w:rsidRPr="003B443A" w:rsidRDefault="000E71C3" w:rsidP="00D148AB">
      <w:pPr>
        <w:pStyle w:val="NoSpacing"/>
        <w:numPr>
          <w:ilvl w:val="3"/>
          <w:numId w:val="1"/>
        </w:numPr>
        <w:rPr>
          <w:rFonts w:asciiTheme="minorHAnsi" w:hAnsiTheme="minorHAnsi" w:cs="Times New Roman"/>
          <w:sz w:val="22"/>
        </w:rPr>
      </w:pPr>
      <w:r w:rsidRPr="003B443A">
        <w:rPr>
          <w:rFonts w:asciiTheme="minorHAnsi" w:hAnsiTheme="minorHAnsi" w:cs="Times New Roman"/>
          <w:sz w:val="22"/>
        </w:rPr>
        <w:t>GENERALLY: Because Andrew gave the officer permission to look in his wallet, Andrew cannot later claim that the officer violated his privacy rights. Unless the officer coerced Andrew into giving consent, such as using threats or force, the search is perfectly legal even if the officer had no reason to suspect that Andrew had committed any crime.</w:t>
      </w:r>
      <w:r w:rsidR="002D517D" w:rsidRPr="003B443A">
        <w:rPr>
          <w:rFonts w:asciiTheme="minorHAnsi" w:eastAsia="+mn-ea" w:hAnsiTheme="minorHAnsi" w:cs="Times New Roman"/>
          <w:color w:val="000000"/>
          <w:kern w:val="24"/>
          <w:sz w:val="22"/>
        </w:rPr>
        <w:t xml:space="preserve"> </w:t>
      </w:r>
      <w:r w:rsidR="00D148AB" w:rsidRPr="003B443A">
        <w:rPr>
          <w:rFonts w:asciiTheme="minorHAnsi" w:eastAsia="+mn-ea" w:hAnsiTheme="minorHAnsi" w:cs="Times New Roman"/>
          <w:i/>
          <w:color w:val="000000"/>
          <w:kern w:val="24"/>
          <w:sz w:val="22"/>
        </w:rPr>
        <w:t xml:space="preserve">See </w:t>
      </w:r>
      <w:proofErr w:type="spellStart"/>
      <w:r w:rsidR="00A37958" w:rsidRPr="003B443A">
        <w:rPr>
          <w:rFonts w:asciiTheme="minorHAnsi" w:hAnsiTheme="minorHAnsi" w:cs="Times New Roman"/>
          <w:i/>
          <w:sz w:val="22"/>
        </w:rPr>
        <w:t>Schneckloth</w:t>
      </w:r>
      <w:proofErr w:type="spellEnd"/>
      <w:r w:rsidR="00A37958" w:rsidRPr="003B443A">
        <w:rPr>
          <w:rFonts w:asciiTheme="minorHAnsi" w:hAnsiTheme="minorHAnsi" w:cs="Times New Roman"/>
          <w:i/>
          <w:sz w:val="22"/>
        </w:rPr>
        <w:t xml:space="preserve"> v. </w:t>
      </w:r>
      <w:proofErr w:type="spellStart"/>
      <w:r w:rsidR="00A37958" w:rsidRPr="003B443A">
        <w:rPr>
          <w:rFonts w:asciiTheme="minorHAnsi" w:hAnsiTheme="minorHAnsi" w:cs="Times New Roman"/>
          <w:i/>
          <w:sz w:val="22"/>
        </w:rPr>
        <w:t>Busamonte</w:t>
      </w:r>
      <w:proofErr w:type="spellEnd"/>
      <w:r w:rsidR="002D517D" w:rsidRPr="003B443A">
        <w:rPr>
          <w:rFonts w:asciiTheme="minorHAnsi" w:hAnsiTheme="minorHAnsi" w:cs="Times New Roman"/>
          <w:sz w:val="22"/>
        </w:rPr>
        <w:t>.</w:t>
      </w:r>
      <w:r w:rsidR="00A37958" w:rsidRPr="003B443A">
        <w:rPr>
          <w:rFonts w:asciiTheme="minorHAnsi" w:hAnsiTheme="minorHAnsi" w:cs="Times New Roman"/>
          <w:sz w:val="22"/>
        </w:rPr>
        <w:t xml:space="preserve"> </w:t>
      </w:r>
    </w:p>
    <w:p w:rsidR="000E71C3" w:rsidRPr="003B443A" w:rsidRDefault="000E71C3" w:rsidP="00D148AB">
      <w:pPr>
        <w:pStyle w:val="NoSpacing"/>
        <w:numPr>
          <w:ilvl w:val="3"/>
          <w:numId w:val="7"/>
        </w:numPr>
        <w:rPr>
          <w:rFonts w:asciiTheme="minorHAnsi" w:hAnsiTheme="minorHAnsi" w:cs="Times New Roman"/>
          <w:b/>
          <w:sz w:val="22"/>
        </w:rPr>
      </w:pPr>
      <w:r w:rsidRPr="003B443A">
        <w:rPr>
          <w:rFonts w:asciiTheme="minorHAnsi" w:hAnsiTheme="minorHAnsi" w:cs="Times New Roman"/>
          <w:sz w:val="22"/>
        </w:rPr>
        <w:t>(1) Do you think Andrew could have said “no” to the officer?</w:t>
      </w:r>
    </w:p>
    <w:p w:rsidR="000E71C3" w:rsidRPr="003B443A" w:rsidRDefault="000E71C3" w:rsidP="00D148AB">
      <w:pPr>
        <w:pStyle w:val="NoSpacing"/>
        <w:numPr>
          <w:ilvl w:val="3"/>
          <w:numId w:val="7"/>
        </w:numPr>
        <w:rPr>
          <w:rFonts w:asciiTheme="minorHAnsi" w:hAnsiTheme="minorHAnsi" w:cs="Times New Roman"/>
          <w:b/>
          <w:sz w:val="22"/>
        </w:rPr>
      </w:pPr>
      <w:r w:rsidRPr="003B443A">
        <w:rPr>
          <w:rFonts w:asciiTheme="minorHAnsi" w:hAnsiTheme="minorHAnsi" w:cs="Times New Roman"/>
          <w:sz w:val="22"/>
        </w:rPr>
        <w:t>(2) What do you think would have happened then?</w:t>
      </w:r>
    </w:p>
    <w:p w:rsidR="000E71C3" w:rsidRPr="003B443A" w:rsidRDefault="000E71C3" w:rsidP="00D148AB">
      <w:pPr>
        <w:pStyle w:val="NoSpacing"/>
        <w:numPr>
          <w:ilvl w:val="3"/>
          <w:numId w:val="7"/>
        </w:numPr>
        <w:rPr>
          <w:rFonts w:asciiTheme="minorHAnsi" w:hAnsiTheme="minorHAnsi" w:cs="Times New Roman"/>
          <w:b/>
          <w:sz w:val="22"/>
        </w:rPr>
      </w:pPr>
      <w:r w:rsidRPr="003B443A">
        <w:rPr>
          <w:rFonts w:asciiTheme="minorHAnsi" w:hAnsiTheme="minorHAnsi" w:cs="Times New Roman"/>
          <w:sz w:val="22"/>
        </w:rPr>
        <w:t>(3) What sorts of things might constitute coercion?</w:t>
      </w:r>
    </w:p>
    <w:p w:rsidR="000E71C3" w:rsidRPr="003B443A" w:rsidRDefault="00D148AB" w:rsidP="00D148AB">
      <w:pPr>
        <w:pStyle w:val="ListParagraph"/>
        <w:numPr>
          <w:ilvl w:val="3"/>
          <w:numId w:val="1"/>
        </w:numPr>
        <w:autoSpaceDE w:val="0"/>
        <w:autoSpaceDN w:val="0"/>
        <w:adjustRightInd w:val="0"/>
        <w:rPr>
          <w:rFonts w:asciiTheme="minorHAnsi" w:hAnsiTheme="minorHAnsi"/>
          <w:sz w:val="22"/>
        </w:rPr>
      </w:pPr>
      <w:r w:rsidRPr="003B443A">
        <w:rPr>
          <w:rFonts w:asciiTheme="minorHAnsi" w:hAnsiTheme="minorHAnsi"/>
          <w:sz w:val="22"/>
        </w:rPr>
        <w:lastRenderedPageBreak/>
        <w:t xml:space="preserve">NOTE: </w:t>
      </w:r>
      <w:r w:rsidR="000E71C3" w:rsidRPr="003B443A">
        <w:rPr>
          <w:rFonts w:asciiTheme="minorHAnsi" w:hAnsiTheme="minorHAnsi"/>
          <w:sz w:val="22"/>
        </w:rPr>
        <w:t>If Andrew could prove that his consent was not voluntary, that he didn’t feel free to say no to the officer, he might be able to prove that his Fourth Amendment rights were violated. In these circumstances, though, the U.S. Supreme Court has held that a reasonable person would know that he could refuse to give consent and that by giving consent, the police may search the wallet. In fact, police can always ask permission to conduct a search. If you give consent to the search, you have waived your Fourth Amendment privacy rights.</w:t>
      </w:r>
    </w:p>
    <w:p w:rsidR="000E71C3" w:rsidRPr="003B443A" w:rsidRDefault="000E71C3" w:rsidP="000E71C3">
      <w:pPr>
        <w:pStyle w:val="NoSpacing"/>
        <w:rPr>
          <w:rFonts w:asciiTheme="minorHAnsi" w:hAnsiTheme="minorHAnsi" w:cs="Times New Roman"/>
          <w:b/>
          <w:sz w:val="22"/>
        </w:rPr>
      </w:pPr>
    </w:p>
    <w:p w:rsidR="000E71C3" w:rsidRPr="003B443A" w:rsidRDefault="000E71C3" w:rsidP="00D148AB">
      <w:pPr>
        <w:pStyle w:val="NoSpacing"/>
        <w:numPr>
          <w:ilvl w:val="1"/>
          <w:numId w:val="1"/>
        </w:numPr>
        <w:rPr>
          <w:rFonts w:asciiTheme="minorHAnsi" w:hAnsiTheme="minorHAnsi" w:cs="Times New Roman"/>
          <w:b/>
          <w:sz w:val="22"/>
        </w:rPr>
      </w:pPr>
      <w:r w:rsidRPr="003B443A">
        <w:rPr>
          <w:rFonts w:asciiTheme="minorHAnsi" w:hAnsiTheme="minorHAnsi" w:cs="Times New Roman"/>
          <w:b/>
          <w:sz w:val="22"/>
        </w:rPr>
        <w:t>Drug Testing of Athletes</w:t>
      </w:r>
    </w:p>
    <w:p w:rsidR="00D148AB" w:rsidRPr="003B443A" w:rsidRDefault="000E71C3" w:rsidP="00D148AB">
      <w:pPr>
        <w:pStyle w:val="ListParagraph"/>
        <w:numPr>
          <w:ilvl w:val="3"/>
          <w:numId w:val="1"/>
        </w:numPr>
        <w:autoSpaceDE w:val="0"/>
        <w:autoSpaceDN w:val="0"/>
        <w:adjustRightInd w:val="0"/>
        <w:rPr>
          <w:rFonts w:asciiTheme="minorHAnsi" w:hAnsiTheme="minorHAnsi"/>
          <w:sz w:val="22"/>
        </w:rPr>
      </w:pPr>
      <w:r w:rsidRPr="003B443A">
        <w:rPr>
          <w:rFonts w:asciiTheme="minorHAnsi" w:hAnsiTheme="minorHAnsi"/>
          <w:sz w:val="22"/>
        </w:rPr>
        <w:t>QUESTION: Chris plays basketball, receives good grades in all of his classes, and volunteers as a tutor at a nearby grade school. Nonetheless, because he is a student athlete and the school has a strict “zero tolerance” policy that bars any drug-using student from playing sports, he must provide urine samples for random drug tests whenever asked. This violates his privacy and is unfair.</w:t>
      </w:r>
    </w:p>
    <w:p w:rsidR="000E71C3" w:rsidRPr="003B443A" w:rsidRDefault="000E71C3" w:rsidP="00D148AB">
      <w:pPr>
        <w:pStyle w:val="ListParagraph"/>
        <w:numPr>
          <w:ilvl w:val="3"/>
          <w:numId w:val="1"/>
        </w:numPr>
        <w:autoSpaceDE w:val="0"/>
        <w:autoSpaceDN w:val="0"/>
        <w:adjustRightInd w:val="0"/>
        <w:rPr>
          <w:rFonts w:asciiTheme="minorHAnsi" w:hAnsiTheme="minorHAnsi"/>
          <w:sz w:val="22"/>
        </w:rPr>
      </w:pPr>
      <w:r w:rsidRPr="003B443A">
        <w:rPr>
          <w:rFonts w:asciiTheme="minorHAnsi" w:hAnsiTheme="minorHAnsi"/>
          <w:sz w:val="22"/>
        </w:rPr>
        <w:t xml:space="preserve">U.S. SUPREME COURT: In 1995, the United States Supreme Court ruled that public school athletes can be required to undergo drug testing even if they are not suspected of using drugs. In that case, a 7th grader refused to sign a form consenting to drug testing; the school district would not allow him to play on the football team without signing the form. Justice Scalia gave two main reasons for testing student athletes before anyone else in the student body: </w:t>
      </w:r>
      <w:r w:rsidR="00D148AB" w:rsidRPr="003B443A">
        <w:rPr>
          <w:rFonts w:asciiTheme="minorHAnsi" w:hAnsiTheme="minorHAnsi"/>
          <w:sz w:val="22"/>
        </w:rPr>
        <w:t>(</w:t>
      </w:r>
      <w:r w:rsidRPr="003B443A">
        <w:rPr>
          <w:rFonts w:asciiTheme="minorHAnsi" w:hAnsiTheme="minorHAnsi"/>
          <w:sz w:val="22"/>
        </w:rPr>
        <w:t xml:space="preserve">1) student athletes have lesser privacy expectations because they are accustomed to dressing and showering in locker rooms, and </w:t>
      </w:r>
      <w:r w:rsidR="00D148AB" w:rsidRPr="003B443A">
        <w:rPr>
          <w:rFonts w:asciiTheme="minorHAnsi" w:hAnsiTheme="minorHAnsi"/>
          <w:sz w:val="22"/>
        </w:rPr>
        <w:t>(</w:t>
      </w:r>
      <w:r w:rsidRPr="003B443A">
        <w:rPr>
          <w:rFonts w:asciiTheme="minorHAnsi" w:hAnsiTheme="minorHAnsi"/>
          <w:sz w:val="22"/>
        </w:rPr>
        <w:t xml:space="preserve">2) student athletes are role models to other students. </w:t>
      </w:r>
      <w:proofErr w:type="spellStart"/>
      <w:r w:rsidRPr="003B443A">
        <w:rPr>
          <w:rFonts w:asciiTheme="minorHAnsi" w:hAnsiTheme="minorHAnsi"/>
          <w:i/>
          <w:iCs/>
          <w:sz w:val="22"/>
        </w:rPr>
        <w:t>Vernonia</w:t>
      </w:r>
      <w:proofErr w:type="spellEnd"/>
      <w:r w:rsidRPr="003B443A">
        <w:rPr>
          <w:rFonts w:asciiTheme="minorHAnsi" w:hAnsiTheme="minorHAnsi"/>
          <w:i/>
          <w:iCs/>
          <w:sz w:val="22"/>
        </w:rPr>
        <w:t xml:space="preserve"> School Dist. v. Acton, </w:t>
      </w:r>
      <w:r w:rsidRPr="003B443A">
        <w:rPr>
          <w:rFonts w:asciiTheme="minorHAnsi" w:hAnsiTheme="minorHAnsi"/>
          <w:sz w:val="22"/>
        </w:rPr>
        <w:t xml:space="preserve">115 </w:t>
      </w:r>
      <w:proofErr w:type="spellStart"/>
      <w:r w:rsidRPr="003B443A">
        <w:rPr>
          <w:rFonts w:asciiTheme="minorHAnsi" w:hAnsiTheme="minorHAnsi"/>
          <w:sz w:val="22"/>
        </w:rPr>
        <w:t>S.Ct</w:t>
      </w:r>
      <w:proofErr w:type="spellEnd"/>
      <w:r w:rsidRPr="003B443A">
        <w:rPr>
          <w:rFonts w:asciiTheme="minorHAnsi" w:hAnsiTheme="minorHAnsi"/>
          <w:sz w:val="22"/>
        </w:rPr>
        <w:t>. 2386 (1995).</w:t>
      </w:r>
    </w:p>
    <w:p w:rsidR="000E71C3" w:rsidRPr="003B443A" w:rsidRDefault="000E71C3" w:rsidP="00D148AB">
      <w:pPr>
        <w:autoSpaceDE w:val="0"/>
        <w:autoSpaceDN w:val="0"/>
        <w:adjustRightInd w:val="0"/>
        <w:spacing w:after="0" w:line="240" w:lineRule="auto"/>
        <w:ind w:left="2577" w:firstLine="720"/>
        <w:rPr>
          <w:rFonts w:asciiTheme="minorHAnsi" w:hAnsiTheme="minorHAnsi" w:cs="Times New Roman"/>
          <w:sz w:val="22"/>
        </w:rPr>
      </w:pPr>
      <w:r w:rsidRPr="003B443A">
        <w:rPr>
          <w:rFonts w:asciiTheme="minorHAnsi" w:hAnsiTheme="minorHAnsi" w:cs="Times New Roman"/>
          <w:sz w:val="22"/>
        </w:rPr>
        <w:t>(a) What do you think of Justice Scalia’s reasoning?</w:t>
      </w:r>
    </w:p>
    <w:p w:rsidR="004C12D6" w:rsidRPr="003B443A" w:rsidRDefault="000E71C3" w:rsidP="00D148AB">
      <w:pPr>
        <w:autoSpaceDE w:val="0"/>
        <w:autoSpaceDN w:val="0"/>
        <w:adjustRightInd w:val="0"/>
        <w:spacing w:after="0" w:line="240" w:lineRule="auto"/>
        <w:ind w:left="2577" w:firstLine="720"/>
        <w:rPr>
          <w:rFonts w:asciiTheme="minorHAnsi" w:hAnsiTheme="minorHAnsi" w:cs="Times New Roman"/>
          <w:sz w:val="22"/>
        </w:rPr>
      </w:pPr>
      <w:r w:rsidRPr="003B443A">
        <w:rPr>
          <w:rFonts w:asciiTheme="minorHAnsi" w:hAnsiTheme="minorHAnsi" w:cs="Times New Roman"/>
          <w:sz w:val="22"/>
        </w:rPr>
        <w:t>(b) Do you think student athletes are role models?</w:t>
      </w:r>
    </w:p>
    <w:p w:rsidR="00255F15" w:rsidRPr="003B443A" w:rsidRDefault="00255F15" w:rsidP="00255F15">
      <w:pPr>
        <w:autoSpaceDE w:val="0"/>
        <w:autoSpaceDN w:val="0"/>
        <w:adjustRightInd w:val="0"/>
        <w:spacing w:after="0" w:line="240" w:lineRule="auto"/>
        <w:ind w:left="3297"/>
        <w:rPr>
          <w:rFonts w:asciiTheme="minorHAnsi" w:hAnsiTheme="minorHAnsi" w:cs="Times New Roman"/>
          <w:sz w:val="22"/>
        </w:rPr>
      </w:pPr>
      <w:r w:rsidRPr="003B443A">
        <w:rPr>
          <w:rFonts w:asciiTheme="minorHAnsi" w:hAnsiTheme="minorHAnsi" w:cs="Times New Roman"/>
          <w:sz w:val="22"/>
        </w:rPr>
        <w:t>(c) Should schools be able to test all students involved in other extracurricular activities as well? Why or why not?</w:t>
      </w:r>
    </w:p>
    <w:p w:rsidR="004C12D6" w:rsidRPr="003B443A" w:rsidRDefault="004C12D6" w:rsidP="00F7459E">
      <w:pPr>
        <w:pStyle w:val="NoSpacing"/>
        <w:ind w:left="2880"/>
        <w:rPr>
          <w:rFonts w:asciiTheme="minorHAnsi" w:hAnsiTheme="minorHAnsi" w:cs="Times New Roman"/>
          <w:sz w:val="22"/>
        </w:rPr>
      </w:pPr>
    </w:p>
    <w:p w:rsidR="000E71C3" w:rsidRPr="003B443A" w:rsidRDefault="000E71C3" w:rsidP="003B443A">
      <w:pPr>
        <w:pStyle w:val="NoSpacing"/>
        <w:numPr>
          <w:ilvl w:val="0"/>
          <w:numId w:val="13"/>
        </w:numPr>
        <w:rPr>
          <w:rFonts w:asciiTheme="minorHAnsi" w:hAnsiTheme="minorHAnsi" w:cs="Times New Roman"/>
          <w:sz w:val="22"/>
        </w:rPr>
      </w:pPr>
      <w:r w:rsidRPr="003B443A">
        <w:rPr>
          <w:rFonts w:asciiTheme="minorHAnsi" w:hAnsiTheme="minorHAnsi" w:cs="Times New Roman"/>
          <w:b/>
          <w:sz w:val="22"/>
        </w:rPr>
        <w:t>Closing Discussion:</w:t>
      </w:r>
    </w:p>
    <w:p w:rsidR="00F7459E" w:rsidRPr="003B443A" w:rsidRDefault="000E71C3" w:rsidP="000E71C3">
      <w:pPr>
        <w:pStyle w:val="NoSpacing"/>
        <w:ind w:left="720"/>
        <w:rPr>
          <w:rFonts w:asciiTheme="minorHAnsi" w:hAnsiTheme="minorHAnsi" w:cs="Times New Roman"/>
          <w:sz w:val="22"/>
        </w:rPr>
      </w:pPr>
      <w:r w:rsidRPr="003B443A">
        <w:rPr>
          <w:rFonts w:asciiTheme="minorHAnsi" w:hAnsiTheme="minorHAnsi" w:cs="Times New Roman"/>
          <w:b/>
          <w:sz w:val="22"/>
        </w:rPr>
        <w:t xml:space="preserve"> </w:t>
      </w:r>
      <w:r w:rsidR="00F7459E" w:rsidRPr="003B443A">
        <w:rPr>
          <w:rFonts w:asciiTheme="minorHAnsi" w:hAnsiTheme="minorHAnsi" w:cs="Times New Roman"/>
          <w:sz w:val="22"/>
        </w:rPr>
        <w:t>Seek students’ opinions on whether the law is fair. (See attached “answer” sheet.) If time, also could prompt a discussion of what people can do when they believe a law is unfair. (Write their legislators, lobby, volunteer with an activist group, work with lawyers pursing test cases to change the law, etc.)</w:t>
      </w:r>
    </w:p>
    <w:p w:rsidR="00D148AB" w:rsidRPr="003B443A" w:rsidRDefault="00D148AB" w:rsidP="000E71C3">
      <w:pPr>
        <w:pStyle w:val="NoSpacing"/>
        <w:ind w:left="720"/>
        <w:rPr>
          <w:rFonts w:asciiTheme="minorHAnsi" w:hAnsiTheme="minorHAnsi" w:cs="Times New Roman"/>
          <w:sz w:val="22"/>
        </w:rPr>
      </w:pPr>
    </w:p>
    <w:sectPr w:rsidR="00D148AB" w:rsidRPr="003B443A" w:rsidSect="00B851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677" w:rsidRDefault="00E01677" w:rsidP="0040015C">
      <w:pPr>
        <w:spacing w:after="0" w:line="240" w:lineRule="auto"/>
      </w:pPr>
      <w:r>
        <w:separator/>
      </w:r>
    </w:p>
  </w:endnote>
  <w:endnote w:type="continuationSeparator" w:id="0">
    <w:p w:rsidR="00E01677" w:rsidRDefault="00E01677" w:rsidP="00400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677" w:rsidRDefault="00E01677" w:rsidP="0040015C">
      <w:pPr>
        <w:spacing w:after="0" w:line="240" w:lineRule="auto"/>
      </w:pPr>
      <w:r>
        <w:separator/>
      </w:r>
    </w:p>
  </w:footnote>
  <w:footnote w:type="continuationSeparator" w:id="0">
    <w:p w:rsidR="00E01677" w:rsidRDefault="00E01677" w:rsidP="00400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73C"/>
    <w:multiLevelType w:val="hybridMultilevel"/>
    <w:tmpl w:val="3FDA04AA"/>
    <w:lvl w:ilvl="0" w:tplc="39A00D56">
      <w:start w:val="1"/>
      <w:numFmt w:val="bullet"/>
      <w:lvlText w:val="▫"/>
      <w:lvlJc w:val="left"/>
      <w:pPr>
        <w:tabs>
          <w:tab w:val="num" w:pos="720"/>
        </w:tabs>
        <w:ind w:left="720" w:hanging="360"/>
      </w:pPr>
      <w:rPr>
        <w:rFonts w:ascii="Georgia" w:hAnsi="Georgia" w:hint="default"/>
      </w:rPr>
    </w:lvl>
    <w:lvl w:ilvl="1" w:tplc="D910B73A">
      <w:start w:val="1"/>
      <w:numFmt w:val="bullet"/>
      <w:lvlText w:val="▫"/>
      <w:lvlJc w:val="left"/>
      <w:pPr>
        <w:tabs>
          <w:tab w:val="num" w:pos="1440"/>
        </w:tabs>
        <w:ind w:left="1440" w:hanging="360"/>
      </w:pPr>
      <w:rPr>
        <w:rFonts w:ascii="Georgia" w:hAnsi="Georgia" w:hint="default"/>
      </w:rPr>
    </w:lvl>
    <w:lvl w:ilvl="2" w:tplc="B2BA26B6">
      <w:start w:val="1462"/>
      <w:numFmt w:val="bullet"/>
      <w:lvlText w:val=""/>
      <w:lvlJc w:val="left"/>
      <w:pPr>
        <w:tabs>
          <w:tab w:val="num" w:pos="2160"/>
        </w:tabs>
        <w:ind w:left="2160" w:hanging="360"/>
      </w:pPr>
      <w:rPr>
        <w:rFonts w:ascii="Wingdings 2" w:hAnsi="Wingdings 2" w:hint="default"/>
      </w:rPr>
    </w:lvl>
    <w:lvl w:ilvl="3" w:tplc="74F68DB2" w:tentative="1">
      <w:start w:val="1"/>
      <w:numFmt w:val="bullet"/>
      <w:lvlText w:val="▫"/>
      <w:lvlJc w:val="left"/>
      <w:pPr>
        <w:tabs>
          <w:tab w:val="num" w:pos="2880"/>
        </w:tabs>
        <w:ind w:left="2880" w:hanging="360"/>
      </w:pPr>
      <w:rPr>
        <w:rFonts w:ascii="Georgia" w:hAnsi="Georgia" w:hint="default"/>
      </w:rPr>
    </w:lvl>
    <w:lvl w:ilvl="4" w:tplc="8F0C2248" w:tentative="1">
      <w:start w:val="1"/>
      <w:numFmt w:val="bullet"/>
      <w:lvlText w:val="▫"/>
      <w:lvlJc w:val="left"/>
      <w:pPr>
        <w:tabs>
          <w:tab w:val="num" w:pos="3600"/>
        </w:tabs>
        <w:ind w:left="3600" w:hanging="360"/>
      </w:pPr>
      <w:rPr>
        <w:rFonts w:ascii="Georgia" w:hAnsi="Georgia" w:hint="default"/>
      </w:rPr>
    </w:lvl>
    <w:lvl w:ilvl="5" w:tplc="72A0F2CA" w:tentative="1">
      <w:start w:val="1"/>
      <w:numFmt w:val="bullet"/>
      <w:lvlText w:val="▫"/>
      <w:lvlJc w:val="left"/>
      <w:pPr>
        <w:tabs>
          <w:tab w:val="num" w:pos="4320"/>
        </w:tabs>
        <w:ind w:left="4320" w:hanging="360"/>
      </w:pPr>
      <w:rPr>
        <w:rFonts w:ascii="Georgia" w:hAnsi="Georgia" w:hint="default"/>
      </w:rPr>
    </w:lvl>
    <w:lvl w:ilvl="6" w:tplc="D7E0319E" w:tentative="1">
      <w:start w:val="1"/>
      <w:numFmt w:val="bullet"/>
      <w:lvlText w:val="▫"/>
      <w:lvlJc w:val="left"/>
      <w:pPr>
        <w:tabs>
          <w:tab w:val="num" w:pos="5040"/>
        </w:tabs>
        <w:ind w:left="5040" w:hanging="360"/>
      </w:pPr>
      <w:rPr>
        <w:rFonts w:ascii="Georgia" w:hAnsi="Georgia" w:hint="default"/>
      </w:rPr>
    </w:lvl>
    <w:lvl w:ilvl="7" w:tplc="EE9690C2" w:tentative="1">
      <w:start w:val="1"/>
      <w:numFmt w:val="bullet"/>
      <w:lvlText w:val="▫"/>
      <w:lvlJc w:val="left"/>
      <w:pPr>
        <w:tabs>
          <w:tab w:val="num" w:pos="5760"/>
        </w:tabs>
        <w:ind w:left="5760" w:hanging="360"/>
      </w:pPr>
      <w:rPr>
        <w:rFonts w:ascii="Georgia" w:hAnsi="Georgia" w:hint="default"/>
      </w:rPr>
    </w:lvl>
    <w:lvl w:ilvl="8" w:tplc="D15425E4" w:tentative="1">
      <w:start w:val="1"/>
      <w:numFmt w:val="bullet"/>
      <w:lvlText w:val="▫"/>
      <w:lvlJc w:val="left"/>
      <w:pPr>
        <w:tabs>
          <w:tab w:val="num" w:pos="6480"/>
        </w:tabs>
        <w:ind w:left="6480" w:hanging="360"/>
      </w:pPr>
      <w:rPr>
        <w:rFonts w:ascii="Georgia" w:hAnsi="Georgia" w:hint="default"/>
      </w:rPr>
    </w:lvl>
  </w:abstractNum>
  <w:abstractNum w:abstractNumId="1">
    <w:nsid w:val="19255B1F"/>
    <w:multiLevelType w:val="hybridMultilevel"/>
    <w:tmpl w:val="FC3040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2B15B2"/>
    <w:multiLevelType w:val="hybridMultilevel"/>
    <w:tmpl w:val="2EDC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A5EB8"/>
    <w:multiLevelType w:val="hybridMultilevel"/>
    <w:tmpl w:val="0D2EDEFE"/>
    <w:lvl w:ilvl="0" w:tplc="04090003">
      <w:start w:val="1"/>
      <w:numFmt w:val="bullet"/>
      <w:lvlText w:val="o"/>
      <w:lvlJc w:val="left"/>
      <w:pPr>
        <w:ind w:left="1497" w:hanging="360"/>
      </w:pPr>
      <w:rPr>
        <w:rFonts w:ascii="Courier New" w:hAnsi="Courier New" w:cs="Courier New" w:hint="default"/>
      </w:rPr>
    </w:lvl>
    <w:lvl w:ilvl="1" w:tplc="04090003">
      <w:start w:val="1"/>
      <w:numFmt w:val="bullet"/>
      <w:lvlText w:val="o"/>
      <w:lvlJc w:val="left"/>
      <w:pPr>
        <w:ind w:left="2217" w:hanging="360"/>
      </w:pPr>
      <w:rPr>
        <w:rFonts w:ascii="Courier New" w:hAnsi="Courier New" w:cs="Courier New" w:hint="default"/>
      </w:rPr>
    </w:lvl>
    <w:lvl w:ilvl="2" w:tplc="04090005">
      <w:start w:val="1"/>
      <w:numFmt w:val="bullet"/>
      <w:lvlText w:val=""/>
      <w:lvlJc w:val="left"/>
      <w:pPr>
        <w:ind w:left="2937" w:hanging="360"/>
      </w:pPr>
      <w:rPr>
        <w:rFonts w:ascii="Wingdings" w:hAnsi="Wingdings" w:hint="default"/>
      </w:rPr>
    </w:lvl>
    <w:lvl w:ilvl="3" w:tplc="0409000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4">
    <w:nsid w:val="3F7F2658"/>
    <w:multiLevelType w:val="hybridMultilevel"/>
    <w:tmpl w:val="5DAAB1C0"/>
    <w:lvl w:ilvl="0" w:tplc="A0E88C36">
      <w:start w:val="1"/>
      <w:numFmt w:val="bullet"/>
      <w:lvlText w:val="-"/>
      <w:lvlJc w:val="left"/>
      <w:pPr>
        <w:ind w:left="1080" w:hanging="360"/>
      </w:pPr>
      <w:rPr>
        <w:rFonts w:ascii="Times New Roman" w:eastAsiaTheme="minorEastAsia"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0861FD"/>
    <w:multiLevelType w:val="hybridMultilevel"/>
    <w:tmpl w:val="E72ABDBC"/>
    <w:lvl w:ilvl="0" w:tplc="50B489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C4E34"/>
    <w:multiLevelType w:val="hybridMultilevel"/>
    <w:tmpl w:val="DC183C3C"/>
    <w:lvl w:ilvl="0" w:tplc="57E8C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F40B1D"/>
    <w:multiLevelType w:val="hybridMultilevel"/>
    <w:tmpl w:val="32C63A86"/>
    <w:lvl w:ilvl="0" w:tplc="79F89330">
      <w:start w:val="1"/>
      <w:numFmt w:val="bullet"/>
      <w:lvlText w:val=""/>
      <w:lvlJc w:val="left"/>
      <w:pPr>
        <w:tabs>
          <w:tab w:val="num" w:pos="720"/>
        </w:tabs>
        <w:ind w:left="720" w:hanging="360"/>
      </w:pPr>
      <w:rPr>
        <w:rFonts w:ascii="Wingdings 2" w:hAnsi="Wingdings 2" w:hint="default"/>
      </w:rPr>
    </w:lvl>
    <w:lvl w:ilvl="1" w:tplc="09FA1880" w:tentative="1">
      <w:start w:val="1"/>
      <w:numFmt w:val="bullet"/>
      <w:lvlText w:val=""/>
      <w:lvlJc w:val="left"/>
      <w:pPr>
        <w:tabs>
          <w:tab w:val="num" w:pos="1440"/>
        </w:tabs>
        <w:ind w:left="1440" w:hanging="360"/>
      </w:pPr>
      <w:rPr>
        <w:rFonts w:ascii="Wingdings 2" w:hAnsi="Wingdings 2" w:hint="default"/>
      </w:rPr>
    </w:lvl>
    <w:lvl w:ilvl="2" w:tplc="6922A756" w:tentative="1">
      <w:start w:val="1"/>
      <w:numFmt w:val="bullet"/>
      <w:lvlText w:val=""/>
      <w:lvlJc w:val="left"/>
      <w:pPr>
        <w:tabs>
          <w:tab w:val="num" w:pos="2160"/>
        </w:tabs>
        <w:ind w:left="2160" w:hanging="360"/>
      </w:pPr>
      <w:rPr>
        <w:rFonts w:ascii="Wingdings 2" w:hAnsi="Wingdings 2" w:hint="default"/>
      </w:rPr>
    </w:lvl>
    <w:lvl w:ilvl="3" w:tplc="0ECE32D4" w:tentative="1">
      <w:start w:val="1"/>
      <w:numFmt w:val="bullet"/>
      <w:lvlText w:val=""/>
      <w:lvlJc w:val="left"/>
      <w:pPr>
        <w:tabs>
          <w:tab w:val="num" w:pos="2880"/>
        </w:tabs>
        <w:ind w:left="2880" w:hanging="360"/>
      </w:pPr>
      <w:rPr>
        <w:rFonts w:ascii="Wingdings 2" w:hAnsi="Wingdings 2" w:hint="default"/>
      </w:rPr>
    </w:lvl>
    <w:lvl w:ilvl="4" w:tplc="796C90E2" w:tentative="1">
      <w:start w:val="1"/>
      <w:numFmt w:val="bullet"/>
      <w:lvlText w:val=""/>
      <w:lvlJc w:val="left"/>
      <w:pPr>
        <w:tabs>
          <w:tab w:val="num" w:pos="3600"/>
        </w:tabs>
        <w:ind w:left="3600" w:hanging="360"/>
      </w:pPr>
      <w:rPr>
        <w:rFonts w:ascii="Wingdings 2" w:hAnsi="Wingdings 2" w:hint="default"/>
      </w:rPr>
    </w:lvl>
    <w:lvl w:ilvl="5" w:tplc="B464DC36" w:tentative="1">
      <w:start w:val="1"/>
      <w:numFmt w:val="bullet"/>
      <w:lvlText w:val=""/>
      <w:lvlJc w:val="left"/>
      <w:pPr>
        <w:tabs>
          <w:tab w:val="num" w:pos="4320"/>
        </w:tabs>
        <w:ind w:left="4320" w:hanging="360"/>
      </w:pPr>
      <w:rPr>
        <w:rFonts w:ascii="Wingdings 2" w:hAnsi="Wingdings 2" w:hint="default"/>
      </w:rPr>
    </w:lvl>
    <w:lvl w:ilvl="6" w:tplc="8A6E1D7A" w:tentative="1">
      <w:start w:val="1"/>
      <w:numFmt w:val="bullet"/>
      <w:lvlText w:val=""/>
      <w:lvlJc w:val="left"/>
      <w:pPr>
        <w:tabs>
          <w:tab w:val="num" w:pos="5040"/>
        </w:tabs>
        <w:ind w:left="5040" w:hanging="360"/>
      </w:pPr>
      <w:rPr>
        <w:rFonts w:ascii="Wingdings 2" w:hAnsi="Wingdings 2" w:hint="default"/>
      </w:rPr>
    </w:lvl>
    <w:lvl w:ilvl="7" w:tplc="5A2CD26C" w:tentative="1">
      <w:start w:val="1"/>
      <w:numFmt w:val="bullet"/>
      <w:lvlText w:val=""/>
      <w:lvlJc w:val="left"/>
      <w:pPr>
        <w:tabs>
          <w:tab w:val="num" w:pos="5760"/>
        </w:tabs>
        <w:ind w:left="5760" w:hanging="360"/>
      </w:pPr>
      <w:rPr>
        <w:rFonts w:ascii="Wingdings 2" w:hAnsi="Wingdings 2" w:hint="default"/>
      </w:rPr>
    </w:lvl>
    <w:lvl w:ilvl="8" w:tplc="070A70B2" w:tentative="1">
      <w:start w:val="1"/>
      <w:numFmt w:val="bullet"/>
      <w:lvlText w:val=""/>
      <w:lvlJc w:val="left"/>
      <w:pPr>
        <w:tabs>
          <w:tab w:val="num" w:pos="6480"/>
        </w:tabs>
        <w:ind w:left="6480" w:hanging="360"/>
      </w:pPr>
      <w:rPr>
        <w:rFonts w:ascii="Wingdings 2" w:hAnsi="Wingdings 2" w:hint="default"/>
      </w:rPr>
    </w:lvl>
  </w:abstractNum>
  <w:abstractNum w:abstractNumId="8">
    <w:nsid w:val="569B39FB"/>
    <w:multiLevelType w:val="hybridMultilevel"/>
    <w:tmpl w:val="7CC296F0"/>
    <w:lvl w:ilvl="0" w:tplc="C10808D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E9107E3"/>
    <w:multiLevelType w:val="hybridMultilevel"/>
    <w:tmpl w:val="1564119A"/>
    <w:lvl w:ilvl="0" w:tplc="2EF02022">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2D82674"/>
    <w:multiLevelType w:val="hybridMultilevel"/>
    <w:tmpl w:val="C1708C2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744256BA"/>
    <w:multiLevelType w:val="hybridMultilevel"/>
    <w:tmpl w:val="AA680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2B3337"/>
    <w:multiLevelType w:val="hybridMultilevel"/>
    <w:tmpl w:val="601C7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59E4688">
      <w:start w:val="8"/>
      <w:numFmt w:val="decimal"/>
      <w:lvlText w:val="%6"/>
      <w:lvlJc w:val="left"/>
      <w:pPr>
        <w:ind w:left="4500" w:hanging="360"/>
      </w:pPr>
      <w:rPr>
        <w:rFonts w:hint="default"/>
      </w:rPr>
    </w:lvl>
    <w:lvl w:ilvl="6" w:tplc="45007CEC">
      <w:start w:val="1"/>
      <w:numFmt w:val="bullet"/>
      <w:lvlText w:val=""/>
      <w:lvlJc w:val="left"/>
      <w:pPr>
        <w:ind w:left="5040" w:hanging="360"/>
      </w:pPr>
      <w:rPr>
        <w:rFonts w:ascii="Symbol" w:eastAsiaTheme="minorEastAsia" w:hAnsi="Symbol"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0"/>
  </w:num>
  <w:num w:numId="5">
    <w:abstractNumId w:val="6"/>
  </w:num>
  <w:num w:numId="6">
    <w:abstractNumId w:val="9"/>
  </w:num>
  <w:num w:numId="7">
    <w:abstractNumId w:val="4"/>
  </w:num>
  <w:num w:numId="8">
    <w:abstractNumId w:val="3"/>
  </w:num>
  <w:num w:numId="9">
    <w:abstractNumId w:val="7"/>
  </w:num>
  <w:num w:numId="10">
    <w:abstractNumId w:val="1"/>
  </w:num>
  <w:num w:numId="11">
    <w:abstractNumId w:val="8"/>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40015C"/>
    <w:rsid w:val="00046CAE"/>
    <w:rsid w:val="000E71C3"/>
    <w:rsid w:val="000F64E5"/>
    <w:rsid w:val="001337D9"/>
    <w:rsid w:val="00135FFA"/>
    <w:rsid w:val="002102C8"/>
    <w:rsid w:val="00247DBD"/>
    <w:rsid w:val="00255F15"/>
    <w:rsid w:val="00261737"/>
    <w:rsid w:val="00290912"/>
    <w:rsid w:val="002A5298"/>
    <w:rsid w:val="002D517D"/>
    <w:rsid w:val="003236D4"/>
    <w:rsid w:val="00344547"/>
    <w:rsid w:val="00381986"/>
    <w:rsid w:val="00393401"/>
    <w:rsid w:val="003B443A"/>
    <w:rsid w:val="0040015C"/>
    <w:rsid w:val="00410783"/>
    <w:rsid w:val="00417C67"/>
    <w:rsid w:val="0043711F"/>
    <w:rsid w:val="0044035B"/>
    <w:rsid w:val="0047788E"/>
    <w:rsid w:val="004A77A5"/>
    <w:rsid w:val="004C12D6"/>
    <w:rsid w:val="005159B5"/>
    <w:rsid w:val="0058269C"/>
    <w:rsid w:val="005B5BAD"/>
    <w:rsid w:val="005E4255"/>
    <w:rsid w:val="00622BE6"/>
    <w:rsid w:val="00636AB2"/>
    <w:rsid w:val="006530B2"/>
    <w:rsid w:val="0067244C"/>
    <w:rsid w:val="006C4E52"/>
    <w:rsid w:val="006F4BA1"/>
    <w:rsid w:val="00724735"/>
    <w:rsid w:val="00785632"/>
    <w:rsid w:val="007D1306"/>
    <w:rsid w:val="007D50BC"/>
    <w:rsid w:val="00806C23"/>
    <w:rsid w:val="0083541A"/>
    <w:rsid w:val="008456C5"/>
    <w:rsid w:val="00894D3D"/>
    <w:rsid w:val="008F1DEF"/>
    <w:rsid w:val="00962820"/>
    <w:rsid w:val="009B2608"/>
    <w:rsid w:val="009B4A93"/>
    <w:rsid w:val="00A01DAF"/>
    <w:rsid w:val="00A30617"/>
    <w:rsid w:val="00A37958"/>
    <w:rsid w:val="00A82A82"/>
    <w:rsid w:val="00B35088"/>
    <w:rsid w:val="00B352EC"/>
    <w:rsid w:val="00B4571C"/>
    <w:rsid w:val="00B851E7"/>
    <w:rsid w:val="00C017E2"/>
    <w:rsid w:val="00C37257"/>
    <w:rsid w:val="00C563FB"/>
    <w:rsid w:val="00C81207"/>
    <w:rsid w:val="00C93741"/>
    <w:rsid w:val="00CA32D6"/>
    <w:rsid w:val="00CE5F98"/>
    <w:rsid w:val="00CF4D19"/>
    <w:rsid w:val="00D148AB"/>
    <w:rsid w:val="00D60CEF"/>
    <w:rsid w:val="00DB1134"/>
    <w:rsid w:val="00DD6AA6"/>
    <w:rsid w:val="00DE5CBA"/>
    <w:rsid w:val="00E01677"/>
    <w:rsid w:val="00E26073"/>
    <w:rsid w:val="00E51757"/>
    <w:rsid w:val="00EB34F5"/>
    <w:rsid w:val="00F73FD3"/>
    <w:rsid w:val="00F7459E"/>
    <w:rsid w:val="00F903D6"/>
    <w:rsid w:val="00FC29E0"/>
    <w:rsid w:val="00FD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01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15C"/>
    <w:rPr>
      <w:sz w:val="20"/>
      <w:szCs w:val="20"/>
    </w:rPr>
  </w:style>
  <w:style w:type="character" w:styleId="FootnoteReference">
    <w:name w:val="footnote reference"/>
    <w:basedOn w:val="DefaultParagraphFont"/>
    <w:uiPriority w:val="99"/>
    <w:semiHidden/>
    <w:unhideWhenUsed/>
    <w:rsid w:val="0040015C"/>
    <w:rPr>
      <w:vertAlign w:val="superscript"/>
    </w:rPr>
  </w:style>
  <w:style w:type="character" w:styleId="Hyperlink">
    <w:name w:val="Hyperlink"/>
    <w:basedOn w:val="DefaultParagraphFont"/>
    <w:uiPriority w:val="99"/>
    <w:unhideWhenUsed/>
    <w:rsid w:val="000F64E5"/>
    <w:rPr>
      <w:color w:val="0000FF" w:themeColor="hyperlink"/>
      <w:u w:val="single"/>
    </w:rPr>
  </w:style>
  <w:style w:type="paragraph" w:styleId="NoSpacing">
    <w:name w:val="No Spacing"/>
    <w:uiPriority w:val="1"/>
    <w:qFormat/>
    <w:rsid w:val="000F64E5"/>
    <w:pPr>
      <w:spacing w:after="0" w:line="240" w:lineRule="auto"/>
    </w:pPr>
  </w:style>
  <w:style w:type="paragraph" w:styleId="ListParagraph">
    <w:name w:val="List Paragraph"/>
    <w:basedOn w:val="Normal"/>
    <w:uiPriority w:val="34"/>
    <w:qFormat/>
    <w:rsid w:val="001337D9"/>
    <w:pPr>
      <w:spacing w:after="0" w:line="240" w:lineRule="auto"/>
      <w:ind w:left="720"/>
      <w:contextualSpacing/>
    </w:pPr>
    <w:rPr>
      <w:rFonts w:eastAsiaTheme="minorHAnsi" w:cs="Times New Roman"/>
      <w:color w:val="000000"/>
      <w:lang w:eastAsia="en-US"/>
    </w:rPr>
  </w:style>
</w:styles>
</file>

<file path=word/webSettings.xml><?xml version="1.0" encoding="utf-8"?>
<w:webSettings xmlns:r="http://schemas.openxmlformats.org/officeDocument/2006/relationships" xmlns:w="http://schemas.openxmlformats.org/wordprocessingml/2006/main">
  <w:divs>
    <w:div w:id="960264221">
      <w:bodyDiv w:val="1"/>
      <w:marLeft w:val="0"/>
      <w:marRight w:val="0"/>
      <w:marTop w:val="0"/>
      <w:marBottom w:val="0"/>
      <w:divBdr>
        <w:top w:val="none" w:sz="0" w:space="0" w:color="auto"/>
        <w:left w:val="none" w:sz="0" w:space="0" w:color="auto"/>
        <w:bottom w:val="none" w:sz="0" w:space="0" w:color="auto"/>
        <w:right w:val="none" w:sz="0" w:space="0" w:color="auto"/>
      </w:divBdr>
      <w:divsChild>
        <w:div w:id="2122721538">
          <w:marLeft w:val="432"/>
          <w:marRight w:val="0"/>
          <w:marTop w:val="120"/>
          <w:marBottom w:val="0"/>
          <w:divBdr>
            <w:top w:val="none" w:sz="0" w:space="0" w:color="auto"/>
            <w:left w:val="none" w:sz="0" w:space="0" w:color="auto"/>
            <w:bottom w:val="none" w:sz="0" w:space="0" w:color="auto"/>
            <w:right w:val="none" w:sz="0" w:space="0" w:color="auto"/>
          </w:divBdr>
        </w:div>
      </w:divsChild>
    </w:div>
    <w:div w:id="2048947062">
      <w:bodyDiv w:val="1"/>
      <w:marLeft w:val="0"/>
      <w:marRight w:val="0"/>
      <w:marTop w:val="0"/>
      <w:marBottom w:val="0"/>
      <w:divBdr>
        <w:top w:val="none" w:sz="0" w:space="0" w:color="auto"/>
        <w:left w:val="none" w:sz="0" w:space="0" w:color="auto"/>
        <w:bottom w:val="none" w:sz="0" w:space="0" w:color="auto"/>
        <w:right w:val="none" w:sz="0" w:space="0" w:color="auto"/>
      </w:divBdr>
      <w:divsChild>
        <w:div w:id="287469125">
          <w:marLeft w:val="1037"/>
          <w:marRight w:val="0"/>
          <w:marTop w:val="60"/>
          <w:marBottom w:val="0"/>
          <w:divBdr>
            <w:top w:val="none" w:sz="0" w:space="0" w:color="auto"/>
            <w:left w:val="none" w:sz="0" w:space="0" w:color="auto"/>
            <w:bottom w:val="none" w:sz="0" w:space="0" w:color="auto"/>
            <w:right w:val="none" w:sz="0" w:space="0" w:color="auto"/>
          </w:divBdr>
        </w:div>
        <w:div w:id="132872985">
          <w:marLeft w:val="1454"/>
          <w:marRight w:val="0"/>
          <w:marTop w:val="60"/>
          <w:marBottom w:val="0"/>
          <w:divBdr>
            <w:top w:val="none" w:sz="0" w:space="0" w:color="auto"/>
            <w:left w:val="none" w:sz="0" w:space="0" w:color="auto"/>
            <w:bottom w:val="none" w:sz="0" w:space="0" w:color="auto"/>
            <w:right w:val="none" w:sz="0" w:space="0" w:color="auto"/>
          </w:divBdr>
        </w:div>
        <w:div w:id="764618021">
          <w:marLeft w:val="1454"/>
          <w:marRight w:val="0"/>
          <w:marTop w:val="60"/>
          <w:marBottom w:val="0"/>
          <w:divBdr>
            <w:top w:val="none" w:sz="0" w:space="0" w:color="auto"/>
            <w:left w:val="none" w:sz="0" w:space="0" w:color="auto"/>
            <w:bottom w:val="none" w:sz="0" w:space="0" w:color="auto"/>
            <w:right w:val="none" w:sz="0" w:space="0" w:color="auto"/>
          </w:divBdr>
        </w:div>
        <w:div w:id="427820015">
          <w:marLeft w:val="1454"/>
          <w:marRight w:val="0"/>
          <w:marTop w:val="60"/>
          <w:marBottom w:val="0"/>
          <w:divBdr>
            <w:top w:val="none" w:sz="0" w:space="0" w:color="auto"/>
            <w:left w:val="none" w:sz="0" w:space="0" w:color="auto"/>
            <w:bottom w:val="none" w:sz="0" w:space="0" w:color="auto"/>
            <w:right w:val="none" w:sz="0" w:space="0" w:color="auto"/>
          </w:divBdr>
        </w:div>
        <w:div w:id="1805929540">
          <w:marLeft w:val="1454"/>
          <w:marRight w:val="0"/>
          <w:marTop w:val="60"/>
          <w:marBottom w:val="0"/>
          <w:divBdr>
            <w:top w:val="none" w:sz="0" w:space="0" w:color="auto"/>
            <w:left w:val="none" w:sz="0" w:space="0" w:color="auto"/>
            <w:bottom w:val="none" w:sz="0" w:space="0" w:color="auto"/>
            <w:right w:val="none" w:sz="0" w:space="0" w:color="auto"/>
          </w:divBdr>
        </w:div>
        <w:div w:id="1991590710">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C2C8CE-7335-4F24-BF42-AFE680A1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heige002</dc:creator>
  <cp:lastModifiedBy>Jennifer</cp:lastModifiedBy>
  <cp:revision>2</cp:revision>
  <cp:lastPrinted>2010-04-21T21:29:00Z</cp:lastPrinted>
  <dcterms:created xsi:type="dcterms:W3CDTF">2010-12-27T22:35:00Z</dcterms:created>
  <dcterms:modified xsi:type="dcterms:W3CDTF">2010-12-27T22:35:00Z</dcterms:modified>
</cp:coreProperties>
</file>