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004" w:rsidRDefault="00D22645" w:rsidP="006D7004">
      <w:pPr>
        <w:spacing w:before="100" w:beforeAutospacing="1" w:after="100" w:afterAutospacing="1"/>
        <w:outlineLvl w:val="2"/>
        <w:rPr>
          <w:rFonts w:asciiTheme="minorHAnsi" w:hAnsiTheme="minorHAnsi" w:cs="Arial"/>
          <w:b/>
          <w:bCs/>
          <w:color w:val="000000"/>
          <w:sz w:val="22"/>
          <w:szCs w:val="22"/>
        </w:rPr>
      </w:pPr>
      <w:r w:rsidRPr="00D22645">
        <w:rPr>
          <w:rFonts w:asciiTheme="minorHAnsi" w:hAnsiTheme="minorHAnsi" w:cs="Arial"/>
          <w:b/>
          <w:bCs/>
          <w:color w:val="000000"/>
          <w:sz w:val="22"/>
          <w:szCs w:val="22"/>
        </w:rPr>
        <w:t xml:space="preserve">No Vehicles </w:t>
      </w:r>
      <w:proofErr w:type="gramStart"/>
      <w:r w:rsidRPr="00D22645">
        <w:rPr>
          <w:rFonts w:asciiTheme="minorHAnsi" w:hAnsiTheme="minorHAnsi" w:cs="Arial"/>
          <w:b/>
          <w:bCs/>
          <w:color w:val="000000"/>
          <w:sz w:val="22"/>
          <w:szCs w:val="22"/>
        </w:rPr>
        <w:t>In</w:t>
      </w:r>
      <w:proofErr w:type="gramEnd"/>
      <w:r w:rsidRPr="00D22645">
        <w:rPr>
          <w:rFonts w:asciiTheme="minorHAnsi" w:hAnsiTheme="minorHAnsi" w:cs="Arial"/>
          <w:b/>
          <w:bCs/>
          <w:color w:val="000000"/>
          <w:sz w:val="22"/>
          <w:szCs w:val="22"/>
        </w:rPr>
        <w:t xml:space="preserve"> The</w:t>
      </w:r>
      <w:r w:rsidR="006D7004" w:rsidRPr="00D22645">
        <w:rPr>
          <w:rFonts w:asciiTheme="minorHAnsi" w:hAnsiTheme="minorHAnsi" w:cs="Arial"/>
          <w:b/>
          <w:bCs/>
          <w:color w:val="000000"/>
          <w:sz w:val="22"/>
          <w:szCs w:val="22"/>
        </w:rPr>
        <w:t xml:space="preserve"> Park</w:t>
      </w:r>
    </w:p>
    <w:p w:rsidR="00D22645" w:rsidRDefault="00D22645" w:rsidP="00D22645">
      <w:pPr>
        <w:spacing w:before="100" w:beforeAutospacing="1" w:after="100" w:afterAutospacing="1"/>
        <w:outlineLvl w:val="2"/>
        <w:rPr>
          <w:rFonts w:asciiTheme="minorHAnsi" w:hAnsiTheme="minorHAnsi" w:cs="Arial"/>
          <w:bCs/>
          <w:color w:val="000000"/>
          <w:sz w:val="22"/>
          <w:szCs w:val="22"/>
        </w:rPr>
      </w:pPr>
      <w:r>
        <w:rPr>
          <w:rFonts w:asciiTheme="minorHAnsi" w:hAnsiTheme="minorHAnsi" w:cs="Arial"/>
          <w:bCs/>
          <w:color w:val="000000"/>
          <w:sz w:val="22"/>
          <w:szCs w:val="22"/>
        </w:rPr>
        <w:t xml:space="preserve">This lesson engages students in the interpretation of a law. Working in groups, they decide whether citizens engaged in various activities violate the law “No Vehicles in the Park.” Students can </w:t>
      </w:r>
      <w:proofErr w:type="spellStart"/>
      <w:r>
        <w:rPr>
          <w:rFonts w:asciiTheme="minorHAnsi" w:hAnsiTheme="minorHAnsi" w:cs="Arial"/>
          <w:bCs/>
          <w:color w:val="000000"/>
          <w:sz w:val="22"/>
          <w:szCs w:val="22"/>
        </w:rPr>
        <w:t>roleplay</w:t>
      </w:r>
      <w:proofErr w:type="spellEnd"/>
      <w:r>
        <w:rPr>
          <w:rFonts w:asciiTheme="minorHAnsi" w:hAnsiTheme="minorHAnsi" w:cs="Arial"/>
          <w:bCs/>
          <w:color w:val="000000"/>
          <w:sz w:val="22"/>
          <w:szCs w:val="22"/>
        </w:rPr>
        <w:t xml:space="preserve"> judges deciding whether the law has been violated or citizens requesting variances from a city council which would exempt them from the law. </w:t>
      </w:r>
      <w:bookmarkStart w:id="0" w:name="A3"/>
    </w:p>
    <w:p w:rsidR="00D22645" w:rsidRPr="003A1273" w:rsidRDefault="00D22645" w:rsidP="00D22645">
      <w:pPr>
        <w:spacing w:before="100" w:beforeAutospacing="1" w:after="100" w:afterAutospacing="1"/>
        <w:outlineLvl w:val="2"/>
        <w:rPr>
          <w:rFonts w:asciiTheme="minorHAnsi" w:hAnsiTheme="minorHAnsi" w:cs="Arial"/>
          <w:b/>
          <w:bCs/>
          <w:color w:val="000000"/>
          <w:sz w:val="22"/>
          <w:szCs w:val="22"/>
        </w:rPr>
      </w:pPr>
      <w:r w:rsidRPr="003A1273">
        <w:rPr>
          <w:rFonts w:asciiTheme="minorHAnsi" w:hAnsiTheme="minorHAnsi" w:cs="Arial"/>
          <w:b/>
          <w:bCs/>
          <w:color w:val="000000"/>
          <w:sz w:val="22"/>
          <w:szCs w:val="22"/>
        </w:rPr>
        <w:t>Objectives:</w:t>
      </w:r>
    </w:p>
    <w:p w:rsidR="00D22645" w:rsidRDefault="00D22645" w:rsidP="00D22645">
      <w:pPr>
        <w:spacing w:before="100" w:beforeAutospacing="1" w:after="100" w:afterAutospacing="1"/>
        <w:outlineLvl w:val="2"/>
        <w:rPr>
          <w:rFonts w:asciiTheme="minorHAnsi" w:hAnsiTheme="minorHAnsi" w:cs="Arial"/>
          <w:bCs/>
          <w:color w:val="000000"/>
          <w:sz w:val="22"/>
          <w:szCs w:val="22"/>
        </w:rPr>
      </w:pPr>
      <w:r>
        <w:rPr>
          <w:rFonts w:asciiTheme="minorHAnsi" w:hAnsiTheme="minorHAnsi" w:cs="Arial"/>
          <w:bCs/>
          <w:color w:val="000000"/>
          <w:sz w:val="22"/>
          <w:szCs w:val="22"/>
        </w:rPr>
        <w:t>Students will understand that laws and rules can be interpreted differently.</w:t>
      </w:r>
    </w:p>
    <w:p w:rsidR="00D22645" w:rsidRDefault="00D22645" w:rsidP="00D22645">
      <w:pPr>
        <w:spacing w:before="100" w:beforeAutospacing="1" w:after="100" w:afterAutospacing="1"/>
        <w:outlineLvl w:val="2"/>
        <w:rPr>
          <w:rFonts w:asciiTheme="minorHAnsi" w:hAnsiTheme="minorHAnsi" w:cs="Arial"/>
          <w:bCs/>
          <w:color w:val="000000"/>
          <w:sz w:val="22"/>
          <w:szCs w:val="22"/>
        </w:rPr>
      </w:pPr>
      <w:r>
        <w:rPr>
          <w:rFonts w:asciiTheme="minorHAnsi" w:hAnsiTheme="minorHAnsi" w:cs="Arial"/>
          <w:bCs/>
          <w:color w:val="000000"/>
          <w:sz w:val="22"/>
          <w:szCs w:val="22"/>
        </w:rPr>
        <w:t>Students will understand the purpose and function of law.</w:t>
      </w:r>
    </w:p>
    <w:p w:rsidR="00D22645" w:rsidRDefault="00D22645" w:rsidP="00D22645">
      <w:pPr>
        <w:spacing w:before="100" w:beforeAutospacing="1" w:after="100" w:afterAutospacing="1"/>
        <w:outlineLvl w:val="2"/>
        <w:rPr>
          <w:rFonts w:asciiTheme="minorHAnsi" w:hAnsiTheme="minorHAnsi" w:cs="Arial"/>
          <w:bCs/>
          <w:color w:val="000000"/>
          <w:sz w:val="22"/>
          <w:szCs w:val="22"/>
        </w:rPr>
      </w:pPr>
      <w:r>
        <w:rPr>
          <w:rFonts w:asciiTheme="minorHAnsi" w:hAnsiTheme="minorHAnsi" w:cs="Arial"/>
          <w:bCs/>
          <w:color w:val="000000"/>
          <w:sz w:val="22"/>
          <w:szCs w:val="22"/>
        </w:rPr>
        <w:t>Students will analyze practical applications of a law.</w:t>
      </w:r>
    </w:p>
    <w:p w:rsidR="00D22645" w:rsidRPr="00D22645" w:rsidRDefault="00D22645" w:rsidP="00D22645">
      <w:pPr>
        <w:spacing w:before="100" w:beforeAutospacing="1" w:after="100" w:afterAutospacing="1"/>
        <w:outlineLvl w:val="2"/>
        <w:rPr>
          <w:rFonts w:asciiTheme="minorHAnsi" w:hAnsiTheme="minorHAnsi" w:cs="Arial"/>
          <w:bCs/>
          <w:color w:val="000000"/>
          <w:sz w:val="22"/>
          <w:szCs w:val="22"/>
        </w:rPr>
      </w:pPr>
      <w:r>
        <w:rPr>
          <w:rFonts w:asciiTheme="minorHAnsi" w:hAnsiTheme="minorHAnsi" w:cs="Arial"/>
          <w:bCs/>
          <w:color w:val="000000"/>
          <w:sz w:val="22"/>
          <w:szCs w:val="22"/>
        </w:rPr>
        <w:t>Students will be introduced to the concept of “equal protection of the law”</w:t>
      </w:r>
    </w:p>
    <w:p w:rsidR="00D22645" w:rsidRDefault="00D22645" w:rsidP="00D22645">
      <w:pPr>
        <w:spacing w:before="100" w:beforeAutospacing="1" w:after="100" w:afterAutospacing="1"/>
        <w:outlineLvl w:val="2"/>
        <w:rPr>
          <w:rFonts w:asciiTheme="minorHAnsi" w:hAnsiTheme="minorHAnsi" w:cs="Arial"/>
          <w:b/>
          <w:bCs/>
          <w:color w:val="000000"/>
          <w:sz w:val="22"/>
          <w:szCs w:val="22"/>
          <w:u w:val="single"/>
        </w:rPr>
      </w:pPr>
    </w:p>
    <w:p w:rsidR="006D7004" w:rsidRPr="00D22645" w:rsidRDefault="00D22645" w:rsidP="006D7004">
      <w:pPr>
        <w:spacing w:before="100" w:beforeAutospacing="1" w:after="100" w:afterAutospacing="1"/>
        <w:outlineLvl w:val="2"/>
        <w:rPr>
          <w:rFonts w:asciiTheme="minorHAnsi" w:hAnsiTheme="minorHAnsi" w:cs="Arial"/>
          <w:b/>
          <w:bCs/>
          <w:color w:val="000000"/>
          <w:sz w:val="22"/>
          <w:szCs w:val="22"/>
        </w:rPr>
      </w:pPr>
      <w:bookmarkStart w:id="1" w:name="A4"/>
      <w:bookmarkEnd w:id="0"/>
      <w:r w:rsidRPr="00D22645">
        <w:rPr>
          <w:rFonts w:asciiTheme="minorHAnsi" w:hAnsiTheme="minorHAnsi" w:cs="Arial"/>
          <w:b/>
          <w:bCs/>
          <w:color w:val="000000"/>
          <w:sz w:val="22"/>
          <w:szCs w:val="22"/>
        </w:rPr>
        <w:t>G</w:t>
      </w:r>
      <w:r w:rsidR="006D7004" w:rsidRPr="00D22645">
        <w:rPr>
          <w:rFonts w:asciiTheme="minorHAnsi" w:hAnsiTheme="minorHAnsi" w:cs="Arial"/>
          <w:b/>
          <w:bCs/>
          <w:color w:val="000000"/>
          <w:sz w:val="22"/>
          <w:szCs w:val="22"/>
        </w:rPr>
        <w:t>rade Level:</w:t>
      </w:r>
      <w:bookmarkEnd w:id="1"/>
    </w:p>
    <w:p w:rsidR="006D7004" w:rsidRPr="00D22645" w:rsidRDefault="006D7004" w:rsidP="006D7004">
      <w:pPr>
        <w:spacing w:before="100" w:beforeAutospacing="1" w:after="100" w:afterAutospacing="1"/>
        <w:rPr>
          <w:rFonts w:asciiTheme="minorHAnsi" w:hAnsiTheme="minorHAnsi"/>
          <w:color w:val="000000"/>
          <w:sz w:val="22"/>
          <w:szCs w:val="22"/>
        </w:rPr>
      </w:pPr>
      <w:r w:rsidRPr="00D22645">
        <w:rPr>
          <w:rFonts w:asciiTheme="minorHAnsi" w:hAnsiTheme="minorHAnsi"/>
          <w:color w:val="000000"/>
          <w:sz w:val="22"/>
          <w:szCs w:val="22"/>
        </w:rPr>
        <w:t xml:space="preserve">Grades 5-12 </w:t>
      </w:r>
    </w:p>
    <w:p w:rsidR="006D7004" w:rsidRPr="00D22645" w:rsidRDefault="00D22645" w:rsidP="006D7004">
      <w:pPr>
        <w:spacing w:before="100" w:beforeAutospacing="1" w:after="100" w:afterAutospacing="1"/>
        <w:outlineLvl w:val="2"/>
        <w:rPr>
          <w:rFonts w:asciiTheme="minorHAnsi" w:hAnsiTheme="minorHAnsi" w:cs="Arial"/>
          <w:b/>
          <w:bCs/>
          <w:color w:val="000000"/>
          <w:sz w:val="22"/>
          <w:szCs w:val="22"/>
        </w:rPr>
      </w:pPr>
      <w:r>
        <w:rPr>
          <w:rFonts w:asciiTheme="minorHAnsi" w:hAnsiTheme="minorHAnsi" w:cs="Arial"/>
          <w:b/>
          <w:bCs/>
          <w:color w:val="000000"/>
          <w:sz w:val="22"/>
          <w:szCs w:val="22"/>
        </w:rPr>
        <w:t>Time to Complete</w:t>
      </w:r>
    </w:p>
    <w:p w:rsidR="006D7004" w:rsidRPr="00D22645" w:rsidRDefault="006D7004" w:rsidP="006D7004">
      <w:pPr>
        <w:spacing w:before="100" w:beforeAutospacing="1" w:after="100" w:afterAutospacing="1"/>
        <w:rPr>
          <w:rFonts w:asciiTheme="minorHAnsi" w:hAnsiTheme="minorHAnsi"/>
          <w:color w:val="000000"/>
          <w:sz w:val="22"/>
          <w:szCs w:val="22"/>
        </w:rPr>
      </w:pPr>
      <w:r w:rsidRPr="00D22645">
        <w:rPr>
          <w:rFonts w:asciiTheme="minorHAnsi" w:hAnsiTheme="minorHAnsi"/>
          <w:color w:val="000000"/>
          <w:sz w:val="22"/>
          <w:szCs w:val="22"/>
        </w:rPr>
        <w:t xml:space="preserve">One class period (approximately 50 minutes) </w:t>
      </w:r>
    </w:p>
    <w:p w:rsidR="00D22645" w:rsidRPr="003A1273" w:rsidRDefault="00D22645" w:rsidP="00D22645">
      <w:pPr>
        <w:rPr>
          <w:rFonts w:asciiTheme="minorHAnsi" w:hAnsiTheme="minorHAnsi"/>
          <w:b/>
          <w:color w:val="000000"/>
          <w:sz w:val="22"/>
          <w:szCs w:val="22"/>
        </w:rPr>
      </w:pPr>
      <w:r w:rsidRPr="003A1273">
        <w:rPr>
          <w:rFonts w:asciiTheme="minorHAnsi" w:hAnsiTheme="minorHAnsi"/>
          <w:b/>
          <w:color w:val="000000"/>
          <w:sz w:val="22"/>
          <w:szCs w:val="22"/>
        </w:rPr>
        <w:t xml:space="preserve">Materials </w:t>
      </w:r>
      <w:r w:rsidR="006E071A" w:rsidRPr="003A1273">
        <w:rPr>
          <w:rFonts w:asciiTheme="minorHAnsi" w:hAnsiTheme="minorHAnsi"/>
          <w:b/>
          <w:color w:val="000000"/>
          <w:sz w:val="22"/>
          <w:szCs w:val="22"/>
        </w:rPr>
        <w:t>Needed</w:t>
      </w:r>
    </w:p>
    <w:p w:rsidR="006D7004" w:rsidRDefault="00D22645" w:rsidP="00D22645">
      <w:pPr>
        <w:rPr>
          <w:rFonts w:asciiTheme="minorHAnsi" w:hAnsiTheme="minorHAnsi"/>
          <w:color w:val="000000"/>
          <w:sz w:val="22"/>
          <w:szCs w:val="22"/>
        </w:rPr>
      </w:pPr>
      <w:r>
        <w:rPr>
          <w:rFonts w:asciiTheme="minorHAnsi" w:hAnsiTheme="minorHAnsi"/>
          <w:color w:val="000000"/>
          <w:sz w:val="22"/>
          <w:szCs w:val="22"/>
        </w:rPr>
        <w:t xml:space="preserve">Student Handout </w:t>
      </w:r>
      <w:r w:rsidR="006D7004" w:rsidRPr="00D22645">
        <w:rPr>
          <w:rFonts w:asciiTheme="minorHAnsi" w:hAnsiTheme="minorHAnsi"/>
          <w:color w:val="000000"/>
          <w:sz w:val="22"/>
          <w:szCs w:val="22"/>
        </w:rPr>
        <w:t>N</w:t>
      </w:r>
      <w:r w:rsidR="006E071A">
        <w:rPr>
          <w:rFonts w:asciiTheme="minorHAnsi" w:hAnsiTheme="minorHAnsi"/>
          <w:color w:val="000000"/>
          <w:sz w:val="22"/>
          <w:szCs w:val="22"/>
        </w:rPr>
        <w:t xml:space="preserve">o Vehicles in the Park </w:t>
      </w:r>
      <w:r w:rsidR="006D7004" w:rsidRPr="00D22645">
        <w:rPr>
          <w:rFonts w:asciiTheme="minorHAnsi" w:hAnsiTheme="minorHAnsi"/>
          <w:color w:val="000000"/>
          <w:sz w:val="22"/>
          <w:szCs w:val="22"/>
        </w:rPr>
        <w:t xml:space="preserve">for each student </w:t>
      </w:r>
    </w:p>
    <w:p w:rsidR="003A1273" w:rsidRPr="00D22645" w:rsidRDefault="003A1273" w:rsidP="00D22645">
      <w:pPr>
        <w:rPr>
          <w:rFonts w:asciiTheme="minorHAnsi" w:hAnsiTheme="minorHAnsi"/>
          <w:color w:val="000000"/>
          <w:sz w:val="22"/>
          <w:szCs w:val="22"/>
        </w:rPr>
      </w:pPr>
      <w:r>
        <w:rPr>
          <w:rFonts w:asciiTheme="minorHAnsi" w:hAnsiTheme="minorHAnsi"/>
          <w:color w:val="000000"/>
          <w:sz w:val="22"/>
          <w:szCs w:val="22"/>
        </w:rPr>
        <w:t>No Vehicles in the Park Chart</w:t>
      </w:r>
    </w:p>
    <w:p w:rsidR="006D7004" w:rsidRDefault="006D7004" w:rsidP="006D7004">
      <w:pPr>
        <w:rPr>
          <w:rFonts w:asciiTheme="minorHAnsi" w:hAnsiTheme="minorHAnsi"/>
          <w:color w:val="000000"/>
          <w:sz w:val="22"/>
          <w:szCs w:val="22"/>
        </w:rPr>
      </w:pPr>
    </w:p>
    <w:p w:rsidR="006E071A" w:rsidRPr="003A1273" w:rsidRDefault="006E071A" w:rsidP="006D7004">
      <w:pPr>
        <w:rPr>
          <w:rFonts w:asciiTheme="minorHAnsi" w:hAnsiTheme="minorHAnsi"/>
          <w:b/>
          <w:color w:val="000000"/>
          <w:sz w:val="22"/>
          <w:szCs w:val="22"/>
        </w:rPr>
      </w:pPr>
      <w:r w:rsidRPr="003A1273">
        <w:rPr>
          <w:rFonts w:asciiTheme="minorHAnsi" w:hAnsiTheme="minorHAnsi"/>
          <w:b/>
          <w:color w:val="000000"/>
          <w:sz w:val="22"/>
          <w:szCs w:val="22"/>
        </w:rPr>
        <w:t>Procedure</w:t>
      </w:r>
    </w:p>
    <w:p w:rsidR="006E071A" w:rsidRDefault="006E071A" w:rsidP="003A1273">
      <w:pPr>
        <w:pStyle w:val="ListParagraph"/>
        <w:numPr>
          <w:ilvl w:val="0"/>
          <w:numId w:val="24"/>
        </w:numPr>
        <w:spacing w:before="100" w:beforeAutospacing="1" w:after="100" w:afterAutospacing="1"/>
        <w:rPr>
          <w:rFonts w:asciiTheme="minorHAnsi" w:hAnsiTheme="minorHAnsi"/>
          <w:color w:val="000000"/>
          <w:sz w:val="22"/>
          <w:szCs w:val="22"/>
        </w:rPr>
      </w:pPr>
      <w:r w:rsidRPr="003A1273">
        <w:rPr>
          <w:rFonts w:asciiTheme="minorHAnsi" w:hAnsiTheme="minorHAnsi"/>
          <w:color w:val="000000"/>
          <w:sz w:val="22"/>
          <w:szCs w:val="22"/>
        </w:rPr>
        <w:t>Introduce the law by explaining how laws are made and how they are subject to different interpretations if they are not clear. Sometimes, judges must decide what the law means. When they do this they try to determine the legislative intent and purpose of the law. Stress that the goal is to determine what the lawmakers intended, not what the judge thinks the law should mean.</w:t>
      </w:r>
    </w:p>
    <w:p w:rsidR="003A1273" w:rsidRPr="003A1273" w:rsidRDefault="003A1273" w:rsidP="003A1273">
      <w:pPr>
        <w:pStyle w:val="ListParagraph"/>
        <w:spacing w:before="100" w:beforeAutospacing="1" w:after="100" w:afterAutospacing="1"/>
        <w:rPr>
          <w:rFonts w:asciiTheme="minorHAnsi" w:hAnsiTheme="minorHAnsi"/>
          <w:color w:val="000000"/>
          <w:sz w:val="22"/>
          <w:szCs w:val="22"/>
        </w:rPr>
      </w:pPr>
    </w:p>
    <w:p w:rsidR="006E071A" w:rsidRDefault="006E071A" w:rsidP="003A1273">
      <w:pPr>
        <w:pStyle w:val="ListParagraph"/>
        <w:numPr>
          <w:ilvl w:val="0"/>
          <w:numId w:val="24"/>
        </w:numPr>
        <w:spacing w:before="100" w:beforeAutospacing="1" w:after="100" w:afterAutospacing="1"/>
        <w:rPr>
          <w:rFonts w:asciiTheme="minorHAnsi" w:hAnsiTheme="minorHAnsi"/>
          <w:color w:val="000000"/>
          <w:sz w:val="22"/>
          <w:szCs w:val="22"/>
        </w:rPr>
      </w:pPr>
      <w:r w:rsidRPr="003A1273">
        <w:rPr>
          <w:rFonts w:asciiTheme="minorHAnsi" w:hAnsiTheme="minorHAnsi"/>
          <w:color w:val="000000"/>
          <w:sz w:val="22"/>
          <w:szCs w:val="22"/>
        </w:rPr>
        <w:t xml:space="preserve">Also discuss how the laws are enforced by cities, counties, law enforcement and that they must be applied fairly to people who are in similar situations. In this activity, different applications of the law require good reasons. </w:t>
      </w:r>
    </w:p>
    <w:p w:rsidR="003A1273" w:rsidRPr="003A1273" w:rsidRDefault="003A1273" w:rsidP="003A1273">
      <w:pPr>
        <w:pStyle w:val="ListParagraph"/>
        <w:spacing w:before="100" w:beforeAutospacing="1" w:after="100" w:afterAutospacing="1"/>
        <w:rPr>
          <w:rFonts w:asciiTheme="minorHAnsi" w:hAnsiTheme="minorHAnsi"/>
          <w:color w:val="000000"/>
          <w:sz w:val="22"/>
          <w:szCs w:val="22"/>
        </w:rPr>
      </w:pPr>
    </w:p>
    <w:p w:rsidR="006D7004" w:rsidRPr="003A1273" w:rsidRDefault="006D7004" w:rsidP="003A1273">
      <w:pPr>
        <w:pStyle w:val="ListParagraph"/>
        <w:numPr>
          <w:ilvl w:val="0"/>
          <w:numId w:val="24"/>
        </w:numPr>
        <w:spacing w:before="100" w:beforeAutospacing="1" w:after="100" w:afterAutospacing="1"/>
        <w:rPr>
          <w:rFonts w:asciiTheme="minorHAnsi" w:hAnsiTheme="minorHAnsi"/>
          <w:color w:val="000000"/>
          <w:sz w:val="22"/>
          <w:szCs w:val="22"/>
        </w:rPr>
      </w:pPr>
      <w:r w:rsidRPr="003A1273">
        <w:rPr>
          <w:rFonts w:asciiTheme="minorHAnsi" w:hAnsiTheme="minorHAnsi"/>
          <w:bCs/>
          <w:color w:val="000000"/>
          <w:sz w:val="22"/>
          <w:szCs w:val="22"/>
        </w:rPr>
        <w:t>Ask students to read</w:t>
      </w:r>
      <w:r w:rsidR="0036746C" w:rsidRPr="003A1273">
        <w:rPr>
          <w:rFonts w:asciiTheme="minorHAnsi" w:hAnsiTheme="minorHAnsi"/>
          <w:color w:val="000000"/>
          <w:sz w:val="22"/>
          <w:szCs w:val="22"/>
        </w:rPr>
        <w:t xml:space="preserve"> the first two paragraphs</w:t>
      </w:r>
      <w:r w:rsidRPr="003A1273">
        <w:rPr>
          <w:rFonts w:asciiTheme="minorHAnsi" w:hAnsiTheme="minorHAnsi"/>
          <w:color w:val="000000"/>
          <w:sz w:val="22"/>
          <w:szCs w:val="22"/>
        </w:rPr>
        <w:t xml:space="preserve">. </w:t>
      </w:r>
      <w:r w:rsidR="0036746C" w:rsidRPr="003A1273">
        <w:rPr>
          <w:rFonts w:asciiTheme="minorHAnsi" w:hAnsiTheme="minorHAnsi"/>
          <w:color w:val="000000"/>
          <w:sz w:val="22"/>
          <w:szCs w:val="22"/>
        </w:rPr>
        <w:t xml:space="preserve">Discuss the language of the law and the </w:t>
      </w:r>
      <w:proofErr w:type="gramStart"/>
      <w:r w:rsidR="0036746C" w:rsidRPr="003A1273">
        <w:rPr>
          <w:rFonts w:asciiTheme="minorHAnsi" w:hAnsiTheme="minorHAnsi"/>
          <w:color w:val="000000"/>
          <w:sz w:val="22"/>
          <w:szCs w:val="22"/>
        </w:rPr>
        <w:t>basic  legislative</w:t>
      </w:r>
      <w:proofErr w:type="gramEnd"/>
      <w:r w:rsidR="0036746C" w:rsidRPr="003A1273">
        <w:rPr>
          <w:rFonts w:asciiTheme="minorHAnsi" w:hAnsiTheme="minorHAnsi"/>
          <w:color w:val="000000"/>
          <w:sz w:val="22"/>
          <w:szCs w:val="22"/>
        </w:rPr>
        <w:t xml:space="preserve"> history </w:t>
      </w:r>
      <w:r w:rsidRPr="003A1273">
        <w:rPr>
          <w:rFonts w:asciiTheme="minorHAnsi" w:hAnsiTheme="minorHAnsi"/>
          <w:color w:val="000000"/>
          <w:sz w:val="22"/>
          <w:szCs w:val="22"/>
        </w:rPr>
        <w:t xml:space="preserve">before moving on to the individual cases. Check by asking questions such as: </w:t>
      </w:r>
    </w:p>
    <w:p w:rsidR="003A1273" w:rsidRDefault="0036746C" w:rsidP="003A1273">
      <w:pPr>
        <w:pStyle w:val="ListParagraph"/>
        <w:numPr>
          <w:ilvl w:val="1"/>
          <w:numId w:val="24"/>
        </w:numPr>
        <w:spacing w:before="100" w:beforeAutospacing="1" w:after="100" w:afterAutospacing="1"/>
        <w:rPr>
          <w:rFonts w:asciiTheme="minorHAnsi" w:hAnsiTheme="minorHAnsi"/>
          <w:color w:val="000000"/>
          <w:sz w:val="22"/>
          <w:szCs w:val="22"/>
        </w:rPr>
      </w:pPr>
      <w:r w:rsidRPr="003A1273">
        <w:rPr>
          <w:rFonts w:asciiTheme="minorHAnsi" w:hAnsiTheme="minorHAnsi"/>
          <w:color w:val="000000"/>
          <w:sz w:val="22"/>
          <w:szCs w:val="22"/>
        </w:rPr>
        <w:t>What law is being applied</w:t>
      </w:r>
      <w:r w:rsidR="003A1273">
        <w:rPr>
          <w:rFonts w:asciiTheme="minorHAnsi" w:hAnsiTheme="minorHAnsi"/>
          <w:color w:val="000000"/>
          <w:sz w:val="22"/>
          <w:szCs w:val="22"/>
        </w:rPr>
        <w:t>?</w:t>
      </w:r>
    </w:p>
    <w:p w:rsidR="003A1273" w:rsidRDefault="006D7004" w:rsidP="003A1273">
      <w:pPr>
        <w:pStyle w:val="ListParagraph"/>
        <w:numPr>
          <w:ilvl w:val="1"/>
          <w:numId w:val="24"/>
        </w:numPr>
        <w:spacing w:before="100" w:beforeAutospacing="1" w:after="100" w:afterAutospacing="1"/>
        <w:rPr>
          <w:rFonts w:asciiTheme="minorHAnsi" w:hAnsiTheme="minorHAnsi"/>
          <w:color w:val="000000"/>
          <w:sz w:val="22"/>
          <w:szCs w:val="22"/>
        </w:rPr>
      </w:pPr>
      <w:r w:rsidRPr="003A1273">
        <w:rPr>
          <w:rFonts w:asciiTheme="minorHAnsi" w:hAnsiTheme="minorHAnsi"/>
          <w:color w:val="000000"/>
          <w:sz w:val="22"/>
          <w:szCs w:val="22"/>
        </w:rPr>
        <w:t xml:space="preserve">What exactly does it say? </w:t>
      </w:r>
    </w:p>
    <w:p w:rsidR="003A1273" w:rsidRDefault="006D7004" w:rsidP="003A1273">
      <w:pPr>
        <w:pStyle w:val="ListParagraph"/>
        <w:numPr>
          <w:ilvl w:val="1"/>
          <w:numId w:val="24"/>
        </w:numPr>
        <w:spacing w:before="100" w:beforeAutospacing="1" w:after="100" w:afterAutospacing="1"/>
        <w:rPr>
          <w:rFonts w:asciiTheme="minorHAnsi" w:hAnsiTheme="minorHAnsi"/>
          <w:color w:val="000000"/>
          <w:sz w:val="22"/>
          <w:szCs w:val="22"/>
        </w:rPr>
      </w:pPr>
      <w:r w:rsidRPr="003A1273">
        <w:rPr>
          <w:rFonts w:asciiTheme="minorHAnsi" w:hAnsiTheme="minorHAnsi"/>
          <w:color w:val="000000"/>
          <w:sz w:val="22"/>
          <w:szCs w:val="22"/>
        </w:rPr>
        <w:lastRenderedPageBreak/>
        <w:t xml:space="preserve">What is the law designed to do? </w:t>
      </w:r>
    </w:p>
    <w:p w:rsidR="003A1273" w:rsidRDefault="006D7004" w:rsidP="003A1273">
      <w:pPr>
        <w:pStyle w:val="ListParagraph"/>
        <w:numPr>
          <w:ilvl w:val="1"/>
          <w:numId w:val="24"/>
        </w:numPr>
        <w:spacing w:before="100" w:beforeAutospacing="1" w:after="100" w:afterAutospacing="1"/>
        <w:rPr>
          <w:rFonts w:asciiTheme="minorHAnsi" w:hAnsiTheme="minorHAnsi"/>
          <w:color w:val="000000"/>
          <w:sz w:val="22"/>
          <w:szCs w:val="22"/>
        </w:rPr>
      </w:pPr>
      <w:r w:rsidRPr="003A1273">
        <w:rPr>
          <w:rFonts w:asciiTheme="minorHAnsi" w:hAnsiTheme="minorHAnsi"/>
          <w:color w:val="000000"/>
          <w:sz w:val="22"/>
          <w:szCs w:val="22"/>
        </w:rPr>
        <w:t xml:space="preserve">What is the purpose of the law? </w:t>
      </w:r>
    </w:p>
    <w:p w:rsidR="0036746C" w:rsidRPr="003A1273" w:rsidRDefault="0036746C" w:rsidP="003A1273">
      <w:pPr>
        <w:pStyle w:val="ListParagraph"/>
        <w:numPr>
          <w:ilvl w:val="1"/>
          <w:numId w:val="24"/>
        </w:numPr>
        <w:spacing w:before="100" w:beforeAutospacing="1" w:after="100" w:afterAutospacing="1"/>
        <w:rPr>
          <w:rFonts w:asciiTheme="minorHAnsi" w:hAnsiTheme="minorHAnsi"/>
          <w:color w:val="000000"/>
          <w:sz w:val="22"/>
          <w:szCs w:val="22"/>
        </w:rPr>
      </w:pPr>
      <w:r w:rsidRPr="003A1273">
        <w:rPr>
          <w:rFonts w:asciiTheme="minorHAnsi" w:hAnsiTheme="minorHAnsi"/>
          <w:color w:val="000000"/>
          <w:sz w:val="22"/>
          <w:szCs w:val="22"/>
        </w:rPr>
        <w:t>The definition of vehicle can be shared at this time. A vehicle is “s</w:t>
      </w:r>
      <w:r w:rsidRPr="003A1273">
        <w:rPr>
          <w:rFonts w:asciiTheme="minorHAnsi" w:hAnsiTheme="minorHAnsi"/>
          <w:i/>
          <w:iCs/>
          <w:color w:val="000000"/>
          <w:sz w:val="22"/>
          <w:szCs w:val="22"/>
        </w:rPr>
        <w:t>omething with</w:t>
      </w:r>
      <w:r w:rsidR="006D7004" w:rsidRPr="003A1273">
        <w:rPr>
          <w:rFonts w:asciiTheme="minorHAnsi" w:hAnsiTheme="minorHAnsi"/>
          <w:i/>
          <w:iCs/>
          <w:color w:val="000000"/>
          <w:sz w:val="22"/>
          <w:szCs w:val="22"/>
        </w:rPr>
        <w:t xml:space="preserve"> wheels that</w:t>
      </w:r>
      <w:r w:rsidRPr="003A1273">
        <w:rPr>
          <w:rFonts w:asciiTheme="minorHAnsi" w:hAnsiTheme="minorHAnsi"/>
          <w:i/>
          <w:iCs/>
          <w:color w:val="000000"/>
          <w:sz w:val="22"/>
          <w:szCs w:val="22"/>
        </w:rPr>
        <w:t xml:space="preserve"> c</w:t>
      </w:r>
      <w:r w:rsidR="006D7004" w:rsidRPr="003A1273">
        <w:rPr>
          <w:rFonts w:asciiTheme="minorHAnsi" w:hAnsiTheme="minorHAnsi"/>
          <w:i/>
          <w:iCs/>
          <w:color w:val="000000"/>
          <w:sz w:val="22"/>
          <w:szCs w:val="22"/>
        </w:rPr>
        <w:t xml:space="preserve">arries </w:t>
      </w:r>
      <w:r w:rsidRPr="003A1273">
        <w:rPr>
          <w:rFonts w:asciiTheme="minorHAnsi" w:hAnsiTheme="minorHAnsi"/>
          <w:i/>
          <w:iCs/>
          <w:color w:val="000000"/>
          <w:sz w:val="22"/>
          <w:szCs w:val="22"/>
        </w:rPr>
        <w:t>p</w:t>
      </w:r>
      <w:r w:rsidR="006D7004" w:rsidRPr="003A1273">
        <w:rPr>
          <w:rFonts w:asciiTheme="minorHAnsi" w:hAnsiTheme="minorHAnsi"/>
          <w:i/>
          <w:iCs/>
          <w:color w:val="000000"/>
          <w:sz w:val="22"/>
          <w:szCs w:val="22"/>
        </w:rPr>
        <w:t>eople or thing</w:t>
      </w:r>
      <w:r w:rsidRPr="003A1273">
        <w:rPr>
          <w:rFonts w:asciiTheme="minorHAnsi" w:hAnsiTheme="minorHAnsi"/>
          <w:i/>
          <w:iCs/>
          <w:color w:val="000000"/>
          <w:sz w:val="22"/>
          <w:szCs w:val="22"/>
        </w:rPr>
        <w:t xml:space="preserve">s.” </w:t>
      </w:r>
      <w:r w:rsidRPr="003A1273">
        <w:rPr>
          <w:rFonts w:asciiTheme="minorHAnsi" w:hAnsiTheme="minorHAnsi"/>
          <w:iCs/>
          <w:color w:val="000000"/>
          <w:sz w:val="22"/>
          <w:szCs w:val="22"/>
        </w:rPr>
        <w:t>For more advanced students, do not discuss this in advance. Instead let the students discuss this in their small groups.</w:t>
      </w:r>
    </w:p>
    <w:p w:rsidR="003A1273" w:rsidRPr="003A1273" w:rsidRDefault="003A1273" w:rsidP="003A1273">
      <w:pPr>
        <w:pStyle w:val="ListParagraph"/>
        <w:spacing w:before="100" w:beforeAutospacing="1" w:after="100" w:afterAutospacing="1"/>
        <w:ind w:left="1440"/>
        <w:rPr>
          <w:rFonts w:asciiTheme="minorHAnsi" w:hAnsiTheme="minorHAnsi"/>
          <w:color w:val="000000"/>
          <w:sz w:val="22"/>
          <w:szCs w:val="22"/>
        </w:rPr>
      </w:pPr>
    </w:p>
    <w:p w:rsidR="0036746C" w:rsidRDefault="006D7004" w:rsidP="003A1273">
      <w:pPr>
        <w:pStyle w:val="ListParagraph"/>
        <w:numPr>
          <w:ilvl w:val="0"/>
          <w:numId w:val="24"/>
        </w:numPr>
        <w:spacing w:before="100" w:beforeAutospacing="1" w:after="100" w:afterAutospacing="1"/>
        <w:rPr>
          <w:rFonts w:asciiTheme="minorHAnsi" w:hAnsiTheme="minorHAnsi"/>
          <w:color w:val="000000"/>
          <w:sz w:val="22"/>
          <w:szCs w:val="22"/>
        </w:rPr>
      </w:pPr>
      <w:r w:rsidRPr="003A1273">
        <w:rPr>
          <w:rFonts w:asciiTheme="minorHAnsi" w:hAnsiTheme="minorHAnsi"/>
          <w:bCs/>
          <w:color w:val="000000"/>
          <w:sz w:val="22"/>
          <w:szCs w:val="22"/>
        </w:rPr>
        <w:t xml:space="preserve">Divide the students into </w:t>
      </w:r>
      <w:r w:rsidR="0036746C" w:rsidRPr="003A1273">
        <w:rPr>
          <w:rFonts w:asciiTheme="minorHAnsi" w:hAnsiTheme="minorHAnsi"/>
          <w:bCs/>
          <w:color w:val="000000"/>
          <w:sz w:val="22"/>
          <w:szCs w:val="22"/>
        </w:rPr>
        <w:t xml:space="preserve">small </w:t>
      </w:r>
      <w:r w:rsidRPr="003A1273">
        <w:rPr>
          <w:rFonts w:asciiTheme="minorHAnsi" w:hAnsiTheme="minorHAnsi"/>
          <w:bCs/>
          <w:color w:val="000000"/>
          <w:sz w:val="22"/>
          <w:szCs w:val="22"/>
        </w:rPr>
        <w:t>group</w:t>
      </w:r>
      <w:r w:rsidR="0036746C" w:rsidRPr="003A1273">
        <w:rPr>
          <w:rFonts w:asciiTheme="minorHAnsi" w:hAnsiTheme="minorHAnsi"/>
          <w:bCs/>
          <w:color w:val="000000"/>
          <w:sz w:val="22"/>
          <w:szCs w:val="22"/>
        </w:rPr>
        <w:t>s and tell them</w:t>
      </w:r>
      <w:r w:rsidRPr="003A1273">
        <w:rPr>
          <w:rFonts w:asciiTheme="minorHAnsi" w:hAnsiTheme="minorHAnsi"/>
          <w:bCs/>
          <w:color w:val="000000"/>
          <w:sz w:val="22"/>
          <w:szCs w:val="22"/>
        </w:rPr>
        <w:t xml:space="preserve"> they will work in groups</w:t>
      </w:r>
      <w:r w:rsidRPr="003A1273">
        <w:rPr>
          <w:rFonts w:asciiTheme="minorHAnsi" w:hAnsiTheme="minorHAnsi"/>
          <w:color w:val="000000"/>
          <w:sz w:val="22"/>
          <w:szCs w:val="22"/>
        </w:rPr>
        <w:t xml:space="preserve"> to consider the </w:t>
      </w:r>
      <w:r w:rsidR="0036746C" w:rsidRPr="003A1273">
        <w:rPr>
          <w:rFonts w:asciiTheme="minorHAnsi" w:hAnsiTheme="minorHAnsi"/>
          <w:color w:val="000000"/>
          <w:sz w:val="22"/>
          <w:szCs w:val="22"/>
        </w:rPr>
        <w:t>situations.</w:t>
      </w:r>
      <w:r w:rsidRPr="003A1273">
        <w:rPr>
          <w:rFonts w:asciiTheme="minorHAnsi" w:hAnsiTheme="minorHAnsi"/>
          <w:color w:val="000000"/>
          <w:sz w:val="22"/>
          <w:szCs w:val="22"/>
        </w:rPr>
        <w:t xml:space="preserve"> For each hypothetical situation, ask each group to decide if the law has been violated or if they will interpret the law to allow an exception. </w:t>
      </w:r>
      <w:r w:rsidR="0036746C" w:rsidRPr="003A1273">
        <w:rPr>
          <w:rFonts w:asciiTheme="minorHAnsi" w:hAnsiTheme="minorHAnsi"/>
          <w:color w:val="000000"/>
          <w:sz w:val="22"/>
          <w:szCs w:val="22"/>
        </w:rPr>
        <w:t>Remind them to keep in mind the letter and spirit of the law.</w:t>
      </w:r>
      <w:r w:rsidRPr="003A1273">
        <w:rPr>
          <w:rFonts w:asciiTheme="minorHAnsi" w:hAnsiTheme="minorHAnsi"/>
          <w:color w:val="000000"/>
          <w:sz w:val="22"/>
          <w:szCs w:val="22"/>
        </w:rPr>
        <w:t xml:space="preserve"> Tell them they will be expected to give their reasons</w:t>
      </w:r>
      <w:r w:rsidR="0036746C" w:rsidRPr="003A1273">
        <w:rPr>
          <w:rFonts w:asciiTheme="minorHAnsi" w:hAnsiTheme="minorHAnsi"/>
          <w:color w:val="000000"/>
          <w:sz w:val="22"/>
          <w:szCs w:val="22"/>
        </w:rPr>
        <w:t xml:space="preserve"> for each of their answers. A</w:t>
      </w:r>
      <w:r w:rsidRPr="003A1273">
        <w:rPr>
          <w:rFonts w:asciiTheme="minorHAnsi" w:hAnsiTheme="minorHAnsi"/>
          <w:color w:val="000000"/>
          <w:sz w:val="22"/>
          <w:szCs w:val="22"/>
        </w:rPr>
        <w:t xml:space="preserve">llow 10 to 15 minutes for the groups to work. </w:t>
      </w:r>
    </w:p>
    <w:p w:rsidR="003A1273" w:rsidRPr="003A1273" w:rsidRDefault="003A1273" w:rsidP="003A1273">
      <w:pPr>
        <w:pStyle w:val="ListParagraph"/>
        <w:spacing w:before="100" w:beforeAutospacing="1" w:after="100" w:afterAutospacing="1"/>
        <w:rPr>
          <w:rFonts w:asciiTheme="minorHAnsi" w:hAnsiTheme="minorHAnsi"/>
          <w:color w:val="000000"/>
          <w:sz w:val="22"/>
          <w:szCs w:val="22"/>
        </w:rPr>
      </w:pPr>
    </w:p>
    <w:p w:rsidR="003A1273" w:rsidRDefault="006D7004" w:rsidP="003A1273">
      <w:pPr>
        <w:pStyle w:val="ListParagraph"/>
        <w:numPr>
          <w:ilvl w:val="0"/>
          <w:numId w:val="24"/>
        </w:numPr>
        <w:spacing w:before="100" w:beforeAutospacing="1" w:after="100" w:afterAutospacing="1"/>
        <w:rPr>
          <w:rFonts w:asciiTheme="minorHAnsi" w:hAnsiTheme="minorHAnsi"/>
          <w:color w:val="000000"/>
          <w:sz w:val="22"/>
          <w:szCs w:val="22"/>
        </w:rPr>
      </w:pPr>
      <w:r w:rsidRPr="003A1273">
        <w:rPr>
          <w:rFonts w:asciiTheme="minorHAnsi" w:hAnsiTheme="minorHAnsi"/>
          <w:bCs/>
          <w:color w:val="000000"/>
          <w:sz w:val="22"/>
          <w:szCs w:val="22"/>
        </w:rPr>
        <w:t>Read each situation</w:t>
      </w:r>
      <w:r w:rsidRPr="003A1273">
        <w:rPr>
          <w:rFonts w:asciiTheme="minorHAnsi" w:hAnsiTheme="minorHAnsi"/>
          <w:color w:val="000000"/>
          <w:sz w:val="22"/>
          <w:szCs w:val="22"/>
        </w:rPr>
        <w:t xml:space="preserve"> and have the </w:t>
      </w:r>
      <w:proofErr w:type="spellStart"/>
      <w:r w:rsidRPr="003A1273">
        <w:rPr>
          <w:rFonts w:asciiTheme="minorHAnsi" w:hAnsiTheme="minorHAnsi"/>
          <w:color w:val="000000"/>
          <w:sz w:val="22"/>
          <w:szCs w:val="22"/>
        </w:rPr>
        <w:t>groups</w:t>
      </w:r>
      <w:proofErr w:type="spellEnd"/>
      <w:r w:rsidRPr="003A1273">
        <w:rPr>
          <w:rFonts w:asciiTheme="minorHAnsi" w:hAnsiTheme="minorHAnsi"/>
          <w:color w:val="000000"/>
          <w:sz w:val="22"/>
          <w:szCs w:val="22"/>
        </w:rPr>
        <w:t xml:space="preserve"> report what they decided.</w:t>
      </w:r>
      <w:r w:rsidR="003A1273" w:rsidRPr="003A1273">
        <w:rPr>
          <w:rFonts w:asciiTheme="minorHAnsi" w:hAnsiTheme="minorHAnsi"/>
          <w:color w:val="000000"/>
          <w:sz w:val="22"/>
          <w:szCs w:val="22"/>
        </w:rPr>
        <w:t xml:space="preserve"> Record the responses on the chart. Analyze and compare their reasoning. </w:t>
      </w:r>
    </w:p>
    <w:p w:rsidR="003A1273" w:rsidRPr="003A1273" w:rsidRDefault="003A1273" w:rsidP="003A1273">
      <w:pPr>
        <w:pStyle w:val="ListParagraph"/>
        <w:spacing w:before="100" w:beforeAutospacing="1" w:after="100" w:afterAutospacing="1"/>
        <w:rPr>
          <w:rFonts w:asciiTheme="minorHAnsi" w:hAnsiTheme="minorHAnsi"/>
          <w:color w:val="000000"/>
          <w:sz w:val="22"/>
          <w:szCs w:val="22"/>
        </w:rPr>
      </w:pPr>
    </w:p>
    <w:p w:rsidR="003A1273" w:rsidRDefault="006D7004" w:rsidP="003A1273">
      <w:pPr>
        <w:pStyle w:val="ListParagraph"/>
        <w:numPr>
          <w:ilvl w:val="0"/>
          <w:numId w:val="24"/>
        </w:numPr>
        <w:spacing w:before="100" w:beforeAutospacing="1" w:after="100" w:afterAutospacing="1"/>
        <w:rPr>
          <w:rFonts w:asciiTheme="minorHAnsi" w:hAnsiTheme="minorHAnsi"/>
          <w:color w:val="000000"/>
          <w:sz w:val="22"/>
          <w:szCs w:val="22"/>
        </w:rPr>
      </w:pPr>
      <w:r w:rsidRPr="003A1273">
        <w:rPr>
          <w:rFonts w:asciiTheme="minorHAnsi" w:hAnsiTheme="minorHAnsi"/>
          <w:bCs/>
          <w:color w:val="000000"/>
          <w:sz w:val="22"/>
          <w:szCs w:val="22"/>
        </w:rPr>
        <w:t>Ask the students</w:t>
      </w:r>
      <w:r w:rsidRPr="003A1273">
        <w:rPr>
          <w:rFonts w:asciiTheme="minorHAnsi" w:hAnsiTheme="minorHAnsi"/>
          <w:color w:val="000000"/>
          <w:sz w:val="22"/>
          <w:szCs w:val="22"/>
        </w:rPr>
        <w:t xml:space="preserve"> whether or not the</w:t>
      </w:r>
      <w:r w:rsidR="003A1273" w:rsidRPr="003A1273">
        <w:rPr>
          <w:rFonts w:asciiTheme="minorHAnsi" w:hAnsiTheme="minorHAnsi"/>
          <w:color w:val="000000"/>
          <w:sz w:val="22"/>
          <w:szCs w:val="22"/>
        </w:rPr>
        <w:t xml:space="preserve"> law creates more situations with</w:t>
      </w:r>
      <w:r w:rsidRPr="003A1273">
        <w:rPr>
          <w:rFonts w:asciiTheme="minorHAnsi" w:hAnsiTheme="minorHAnsi"/>
          <w:color w:val="000000"/>
          <w:sz w:val="22"/>
          <w:szCs w:val="22"/>
        </w:rPr>
        <w:t xml:space="preserve"> problems and exceptions than no law at all. Discuss whether laws should be written in great detail or if laws should be flexible to adapt to changing situations? Can they be both? </w:t>
      </w:r>
    </w:p>
    <w:p w:rsidR="003A1273" w:rsidRPr="003A1273" w:rsidRDefault="003A1273" w:rsidP="003A1273">
      <w:pPr>
        <w:pStyle w:val="ListParagraph"/>
        <w:spacing w:before="100" w:beforeAutospacing="1" w:after="100" w:afterAutospacing="1"/>
        <w:rPr>
          <w:rFonts w:asciiTheme="minorHAnsi" w:hAnsiTheme="minorHAnsi"/>
          <w:color w:val="000000"/>
          <w:sz w:val="22"/>
          <w:szCs w:val="22"/>
        </w:rPr>
      </w:pPr>
    </w:p>
    <w:p w:rsidR="003A1273" w:rsidRDefault="006D7004" w:rsidP="003A1273">
      <w:pPr>
        <w:pStyle w:val="ListParagraph"/>
        <w:numPr>
          <w:ilvl w:val="0"/>
          <w:numId w:val="24"/>
        </w:numPr>
        <w:spacing w:before="100" w:beforeAutospacing="1" w:after="100" w:afterAutospacing="1"/>
        <w:rPr>
          <w:rFonts w:asciiTheme="minorHAnsi" w:hAnsiTheme="minorHAnsi"/>
          <w:color w:val="000000"/>
          <w:sz w:val="22"/>
          <w:szCs w:val="22"/>
        </w:rPr>
      </w:pPr>
      <w:r w:rsidRPr="003A1273">
        <w:rPr>
          <w:rFonts w:asciiTheme="minorHAnsi" w:hAnsiTheme="minorHAnsi"/>
          <w:bCs/>
          <w:color w:val="000000"/>
          <w:sz w:val="22"/>
          <w:szCs w:val="22"/>
        </w:rPr>
        <w:t>Explain to students</w:t>
      </w:r>
      <w:r w:rsidRPr="003A1273">
        <w:rPr>
          <w:rFonts w:asciiTheme="minorHAnsi" w:hAnsiTheme="minorHAnsi"/>
          <w:color w:val="000000"/>
          <w:sz w:val="22"/>
          <w:szCs w:val="22"/>
        </w:rPr>
        <w:t xml:space="preserve"> how judges review laws like this and how they try to determine legislative intent. Share with students the difficulties inherent in this duty. </w:t>
      </w:r>
    </w:p>
    <w:p w:rsidR="003A1273" w:rsidRPr="003A1273" w:rsidRDefault="003A1273" w:rsidP="003A1273">
      <w:pPr>
        <w:pStyle w:val="ListParagraph"/>
        <w:spacing w:before="100" w:beforeAutospacing="1" w:after="100" w:afterAutospacing="1"/>
        <w:rPr>
          <w:rFonts w:asciiTheme="minorHAnsi" w:hAnsiTheme="minorHAnsi"/>
          <w:color w:val="000000"/>
          <w:sz w:val="22"/>
          <w:szCs w:val="22"/>
        </w:rPr>
      </w:pPr>
    </w:p>
    <w:p w:rsidR="006D7004" w:rsidRPr="003A1273" w:rsidRDefault="003A1273" w:rsidP="003A1273">
      <w:pPr>
        <w:pStyle w:val="ListParagraph"/>
        <w:numPr>
          <w:ilvl w:val="0"/>
          <w:numId w:val="24"/>
        </w:numPr>
        <w:spacing w:before="100" w:beforeAutospacing="1" w:after="100" w:afterAutospacing="1"/>
        <w:rPr>
          <w:rFonts w:asciiTheme="minorHAnsi" w:hAnsiTheme="minorHAnsi"/>
          <w:color w:val="000000"/>
          <w:sz w:val="22"/>
          <w:szCs w:val="22"/>
        </w:rPr>
      </w:pPr>
      <w:r w:rsidRPr="003A1273">
        <w:rPr>
          <w:rFonts w:asciiTheme="minorHAnsi" w:hAnsiTheme="minorHAnsi"/>
          <w:color w:val="000000"/>
          <w:sz w:val="22"/>
          <w:szCs w:val="22"/>
        </w:rPr>
        <w:t>H</w:t>
      </w:r>
      <w:r w:rsidR="006D7004" w:rsidRPr="003A1273">
        <w:rPr>
          <w:rFonts w:asciiTheme="minorHAnsi" w:hAnsiTheme="minorHAnsi"/>
          <w:color w:val="000000"/>
          <w:sz w:val="22"/>
          <w:szCs w:val="22"/>
        </w:rPr>
        <w:t xml:space="preserve">ave students </w:t>
      </w:r>
      <w:r w:rsidRPr="003A1273">
        <w:rPr>
          <w:rFonts w:asciiTheme="minorHAnsi" w:hAnsiTheme="minorHAnsi"/>
          <w:color w:val="000000"/>
          <w:sz w:val="22"/>
          <w:szCs w:val="22"/>
        </w:rPr>
        <w:t>switch their roles and become legislators. Ask them how they would write the law to address the concerns and exceptions discussed. Also discuss alternative ways to solve the problem.</w:t>
      </w:r>
      <w:r w:rsidR="006D7004" w:rsidRPr="003A1273">
        <w:rPr>
          <w:rFonts w:asciiTheme="minorHAnsi" w:hAnsiTheme="minorHAnsi"/>
          <w:color w:val="000000"/>
          <w:sz w:val="22"/>
          <w:szCs w:val="22"/>
        </w:rPr>
        <w:t xml:space="preserve"> </w:t>
      </w:r>
    </w:p>
    <w:p w:rsidR="005215C9" w:rsidRDefault="005215C9">
      <w:pPr>
        <w:spacing w:after="200" w:line="276" w:lineRule="auto"/>
        <w:rPr>
          <w:rFonts w:asciiTheme="minorHAnsi" w:hAnsiTheme="minorHAnsi"/>
          <w:sz w:val="22"/>
          <w:szCs w:val="22"/>
        </w:rPr>
      </w:pPr>
      <w:r>
        <w:rPr>
          <w:rFonts w:asciiTheme="minorHAnsi" w:hAnsiTheme="minorHAnsi"/>
          <w:sz w:val="22"/>
          <w:szCs w:val="22"/>
        </w:rPr>
        <w:br w:type="page"/>
      </w:r>
    </w:p>
    <w:tbl>
      <w:tblPr>
        <w:tblStyle w:val="TableGrid"/>
        <w:tblW w:w="9389" w:type="dxa"/>
        <w:tblLook w:val="01E0"/>
      </w:tblPr>
      <w:tblGrid>
        <w:gridCol w:w="2282"/>
        <w:gridCol w:w="1426"/>
        <w:gridCol w:w="1411"/>
        <w:gridCol w:w="1411"/>
        <w:gridCol w:w="1419"/>
        <w:gridCol w:w="1440"/>
      </w:tblGrid>
      <w:tr w:rsidR="005215C9" w:rsidRPr="003753A2" w:rsidTr="002805AA">
        <w:trPr>
          <w:trHeight w:val="1619"/>
        </w:trPr>
        <w:tc>
          <w:tcPr>
            <w:tcW w:w="2282" w:type="dxa"/>
            <w:vAlign w:val="center"/>
          </w:tcPr>
          <w:p w:rsidR="005215C9" w:rsidRPr="003753A2" w:rsidRDefault="005215C9" w:rsidP="002805AA">
            <w:pPr>
              <w:jc w:val="center"/>
              <w:rPr>
                <w:rFonts w:ascii="Arial" w:hAnsi="Arial" w:cs="Arial"/>
                <w:b/>
                <w:sz w:val="32"/>
                <w:szCs w:val="32"/>
              </w:rPr>
            </w:pPr>
            <w:r w:rsidRPr="003753A2">
              <w:rPr>
                <w:rFonts w:ascii="Arial" w:hAnsi="Arial" w:cs="Arial"/>
                <w:b/>
                <w:sz w:val="32"/>
                <w:szCs w:val="32"/>
              </w:rPr>
              <w:lastRenderedPageBreak/>
              <w:t>Party wishing to drive through the park</w:t>
            </w:r>
          </w:p>
        </w:tc>
        <w:tc>
          <w:tcPr>
            <w:tcW w:w="1426" w:type="dxa"/>
            <w:vAlign w:val="center"/>
          </w:tcPr>
          <w:p w:rsidR="005215C9" w:rsidRPr="003753A2" w:rsidRDefault="005215C9" w:rsidP="002805AA">
            <w:pPr>
              <w:jc w:val="center"/>
              <w:rPr>
                <w:rFonts w:ascii="Arial" w:hAnsi="Arial" w:cs="Arial"/>
                <w:b/>
                <w:sz w:val="32"/>
                <w:szCs w:val="32"/>
              </w:rPr>
            </w:pPr>
            <w:r w:rsidRPr="003753A2">
              <w:rPr>
                <w:rFonts w:ascii="Arial" w:hAnsi="Arial" w:cs="Arial"/>
                <w:b/>
                <w:sz w:val="32"/>
                <w:szCs w:val="32"/>
              </w:rPr>
              <w:t>Group 1</w:t>
            </w:r>
          </w:p>
        </w:tc>
        <w:tc>
          <w:tcPr>
            <w:tcW w:w="1411" w:type="dxa"/>
            <w:vAlign w:val="center"/>
          </w:tcPr>
          <w:p w:rsidR="005215C9" w:rsidRPr="003753A2" w:rsidRDefault="005215C9" w:rsidP="002805AA">
            <w:pPr>
              <w:jc w:val="center"/>
              <w:rPr>
                <w:rFonts w:ascii="Arial" w:hAnsi="Arial" w:cs="Arial"/>
                <w:b/>
                <w:sz w:val="32"/>
                <w:szCs w:val="32"/>
              </w:rPr>
            </w:pPr>
            <w:r w:rsidRPr="003753A2">
              <w:rPr>
                <w:rFonts w:ascii="Arial" w:hAnsi="Arial" w:cs="Arial"/>
                <w:b/>
                <w:sz w:val="32"/>
                <w:szCs w:val="32"/>
              </w:rPr>
              <w:t>Group 2</w:t>
            </w:r>
          </w:p>
        </w:tc>
        <w:tc>
          <w:tcPr>
            <w:tcW w:w="1411" w:type="dxa"/>
            <w:vAlign w:val="center"/>
          </w:tcPr>
          <w:p w:rsidR="005215C9" w:rsidRPr="003753A2" w:rsidRDefault="005215C9" w:rsidP="002805AA">
            <w:pPr>
              <w:jc w:val="center"/>
              <w:rPr>
                <w:rFonts w:ascii="Arial" w:hAnsi="Arial" w:cs="Arial"/>
                <w:b/>
                <w:sz w:val="32"/>
                <w:szCs w:val="32"/>
              </w:rPr>
            </w:pPr>
            <w:r w:rsidRPr="003753A2">
              <w:rPr>
                <w:rFonts w:ascii="Arial" w:hAnsi="Arial" w:cs="Arial"/>
                <w:b/>
                <w:sz w:val="32"/>
                <w:szCs w:val="32"/>
              </w:rPr>
              <w:t>Group 3</w:t>
            </w:r>
          </w:p>
        </w:tc>
        <w:tc>
          <w:tcPr>
            <w:tcW w:w="1419" w:type="dxa"/>
            <w:vAlign w:val="center"/>
          </w:tcPr>
          <w:p w:rsidR="005215C9" w:rsidRPr="003753A2" w:rsidRDefault="005215C9" w:rsidP="002805AA">
            <w:pPr>
              <w:jc w:val="center"/>
              <w:rPr>
                <w:rFonts w:ascii="Arial" w:hAnsi="Arial" w:cs="Arial"/>
                <w:b/>
                <w:sz w:val="32"/>
                <w:szCs w:val="32"/>
              </w:rPr>
            </w:pPr>
            <w:r w:rsidRPr="003753A2">
              <w:rPr>
                <w:rFonts w:ascii="Arial" w:hAnsi="Arial" w:cs="Arial"/>
                <w:b/>
                <w:sz w:val="32"/>
                <w:szCs w:val="32"/>
              </w:rPr>
              <w:t>Group 4</w:t>
            </w:r>
          </w:p>
        </w:tc>
        <w:tc>
          <w:tcPr>
            <w:tcW w:w="1440" w:type="dxa"/>
            <w:vAlign w:val="center"/>
          </w:tcPr>
          <w:p w:rsidR="005215C9" w:rsidRDefault="005215C9" w:rsidP="002805AA">
            <w:pPr>
              <w:jc w:val="center"/>
              <w:rPr>
                <w:rFonts w:ascii="Arial" w:hAnsi="Arial" w:cs="Arial"/>
                <w:b/>
                <w:sz w:val="32"/>
                <w:szCs w:val="32"/>
              </w:rPr>
            </w:pPr>
            <w:r>
              <w:rPr>
                <w:rFonts w:ascii="Arial" w:hAnsi="Arial" w:cs="Arial"/>
                <w:b/>
                <w:sz w:val="32"/>
                <w:szCs w:val="32"/>
              </w:rPr>
              <w:t>Group</w:t>
            </w:r>
          </w:p>
          <w:p w:rsidR="005215C9" w:rsidRPr="003753A2" w:rsidRDefault="005215C9" w:rsidP="002805AA">
            <w:pPr>
              <w:jc w:val="center"/>
              <w:rPr>
                <w:rFonts w:ascii="Arial" w:hAnsi="Arial" w:cs="Arial"/>
                <w:b/>
                <w:sz w:val="32"/>
                <w:szCs w:val="32"/>
              </w:rPr>
            </w:pPr>
            <w:r>
              <w:rPr>
                <w:rFonts w:ascii="Arial" w:hAnsi="Arial" w:cs="Arial"/>
                <w:b/>
                <w:sz w:val="32"/>
                <w:szCs w:val="32"/>
              </w:rPr>
              <w:t>5</w:t>
            </w:r>
          </w:p>
        </w:tc>
      </w:tr>
      <w:tr w:rsidR="005215C9" w:rsidRPr="003753A2" w:rsidTr="002805AA">
        <w:tc>
          <w:tcPr>
            <w:tcW w:w="2282" w:type="dxa"/>
            <w:vAlign w:val="center"/>
          </w:tcPr>
          <w:p w:rsidR="005215C9" w:rsidRDefault="005215C9" w:rsidP="002805AA">
            <w:pPr>
              <w:jc w:val="center"/>
              <w:rPr>
                <w:rFonts w:ascii="Arial" w:hAnsi="Arial" w:cs="Arial"/>
                <w:b/>
              </w:rPr>
            </w:pPr>
          </w:p>
          <w:p w:rsidR="005215C9" w:rsidRPr="003753A2" w:rsidRDefault="005215C9" w:rsidP="002805AA">
            <w:pPr>
              <w:jc w:val="center"/>
              <w:rPr>
                <w:rFonts w:ascii="Arial" w:hAnsi="Arial" w:cs="Arial"/>
                <w:b/>
              </w:rPr>
            </w:pPr>
            <w:r w:rsidRPr="003753A2">
              <w:rPr>
                <w:rFonts w:ascii="Arial" w:hAnsi="Arial" w:cs="Arial"/>
                <w:b/>
              </w:rPr>
              <w:t>John Smith</w:t>
            </w:r>
          </w:p>
          <w:p w:rsidR="005215C9" w:rsidRDefault="005215C9" w:rsidP="002805AA">
            <w:pPr>
              <w:jc w:val="center"/>
              <w:rPr>
                <w:rFonts w:ascii="Arial" w:hAnsi="Arial" w:cs="Arial"/>
                <w:b/>
              </w:rPr>
            </w:pPr>
          </w:p>
          <w:p w:rsidR="005215C9" w:rsidRPr="003753A2" w:rsidRDefault="005215C9" w:rsidP="002805AA">
            <w:pPr>
              <w:jc w:val="center"/>
              <w:rPr>
                <w:rFonts w:ascii="Arial" w:hAnsi="Arial" w:cs="Arial"/>
                <w:b/>
              </w:rPr>
            </w:pPr>
          </w:p>
        </w:tc>
        <w:tc>
          <w:tcPr>
            <w:tcW w:w="1426" w:type="dxa"/>
          </w:tcPr>
          <w:p w:rsidR="005215C9" w:rsidRPr="003753A2" w:rsidRDefault="005215C9" w:rsidP="002805AA">
            <w:pPr>
              <w:rPr>
                <w:rFonts w:ascii="Arial" w:hAnsi="Arial" w:cs="Arial"/>
              </w:rPr>
            </w:pPr>
          </w:p>
        </w:tc>
        <w:tc>
          <w:tcPr>
            <w:tcW w:w="1411" w:type="dxa"/>
          </w:tcPr>
          <w:p w:rsidR="005215C9" w:rsidRPr="003753A2" w:rsidRDefault="005215C9" w:rsidP="002805AA">
            <w:pPr>
              <w:rPr>
                <w:rFonts w:ascii="Arial" w:hAnsi="Arial" w:cs="Arial"/>
              </w:rPr>
            </w:pPr>
          </w:p>
        </w:tc>
        <w:tc>
          <w:tcPr>
            <w:tcW w:w="1411" w:type="dxa"/>
          </w:tcPr>
          <w:p w:rsidR="005215C9" w:rsidRPr="003753A2" w:rsidRDefault="005215C9" w:rsidP="002805AA">
            <w:pPr>
              <w:rPr>
                <w:rFonts w:ascii="Arial" w:hAnsi="Arial" w:cs="Arial"/>
              </w:rPr>
            </w:pPr>
          </w:p>
        </w:tc>
        <w:tc>
          <w:tcPr>
            <w:tcW w:w="1419" w:type="dxa"/>
          </w:tcPr>
          <w:p w:rsidR="005215C9" w:rsidRPr="003753A2" w:rsidRDefault="005215C9" w:rsidP="002805AA">
            <w:pPr>
              <w:rPr>
                <w:rFonts w:ascii="Arial" w:hAnsi="Arial" w:cs="Arial"/>
              </w:rPr>
            </w:pPr>
          </w:p>
        </w:tc>
        <w:tc>
          <w:tcPr>
            <w:tcW w:w="1440" w:type="dxa"/>
          </w:tcPr>
          <w:p w:rsidR="005215C9" w:rsidRPr="003753A2" w:rsidRDefault="005215C9" w:rsidP="002805AA">
            <w:pPr>
              <w:rPr>
                <w:rFonts w:ascii="Arial" w:hAnsi="Arial" w:cs="Arial"/>
              </w:rPr>
            </w:pPr>
          </w:p>
        </w:tc>
      </w:tr>
      <w:tr w:rsidR="005215C9" w:rsidRPr="003753A2" w:rsidTr="002805AA">
        <w:tc>
          <w:tcPr>
            <w:tcW w:w="2282" w:type="dxa"/>
            <w:vAlign w:val="center"/>
          </w:tcPr>
          <w:p w:rsidR="005215C9" w:rsidRDefault="005215C9" w:rsidP="002805AA">
            <w:pPr>
              <w:jc w:val="center"/>
              <w:rPr>
                <w:rFonts w:ascii="Arial" w:hAnsi="Arial" w:cs="Arial"/>
                <w:b/>
              </w:rPr>
            </w:pPr>
          </w:p>
          <w:p w:rsidR="005215C9" w:rsidRPr="003753A2" w:rsidRDefault="005215C9" w:rsidP="002805AA">
            <w:pPr>
              <w:jc w:val="center"/>
              <w:rPr>
                <w:rFonts w:ascii="Arial" w:hAnsi="Arial" w:cs="Arial"/>
                <w:b/>
              </w:rPr>
            </w:pPr>
            <w:r w:rsidRPr="003753A2">
              <w:rPr>
                <w:rFonts w:ascii="Arial" w:hAnsi="Arial" w:cs="Arial"/>
                <w:b/>
              </w:rPr>
              <w:t>Trash Collector</w:t>
            </w:r>
          </w:p>
          <w:p w:rsidR="005215C9" w:rsidRPr="003753A2" w:rsidRDefault="005215C9" w:rsidP="002805AA">
            <w:pPr>
              <w:jc w:val="center"/>
              <w:rPr>
                <w:rFonts w:ascii="Arial" w:hAnsi="Arial" w:cs="Arial"/>
                <w:b/>
              </w:rPr>
            </w:pPr>
          </w:p>
          <w:p w:rsidR="005215C9" w:rsidRPr="003753A2" w:rsidRDefault="005215C9" w:rsidP="002805AA">
            <w:pPr>
              <w:jc w:val="center"/>
              <w:rPr>
                <w:rFonts w:ascii="Arial" w:hAnsi="Arial" w:cs="Arial"/>
                <w:b/>
              </w:rPr>
            </w:pPr>
          </w:p>
        </w:tc>
        <w:tc>
          <w:tcPr>
            <w:tcW w:w="1426" w:type="dxa"/>
          </w:tcPr>
          <w:p w:rsidR="005215C9" w:rsidRPr="003753A2" w:rsidRDefault="005215C9" w:rsidP="002805AA">
            <w:pPr>
              <w:rPr>
                <w:rFonts w:ascii="Arial" w:hAnsi="Arial" w:cs="Arial"/>
              </w:rPr>
            </w:pPr>
          </w:p>
        </w:tc>
        <w:tc>
          <w:tcPr>
            <w:tcW w:w="1411" w:type="dxa"/>
          </w:tcPr>
          <w:p w:rsidR="005215C9" w:rsidRPr="003753A2" w:rsidRDefault="005215C9" w:rsidP="002805AA">
            <w:pPr>
              <w:rPr>
                <w:rFonts w:ascii="Arial" w:hAnsi="Arial" w:cs="Arial"/>
              </w:rPr>
            </w:pPr>
          </w:p>
        </w:tc>
        <w:tc>
          <w:tcPr>
            <w:tcW w:w="1411" w:type="dxa"/>
          </w:tcPr>
          <w:p w:rsidR="005215C9" w:rsidRPr="003753A2" w:rsidRDefault="005215C9" w:rsidP="002805AA">
            <w:pPr>
              <w:rPr>
                <w:rFonts w:ascii="Arial" w:hAnsi="Arial" w:cs="Arial"/>
              </w:rPr>
            </w:pPr>
          </w:p>
        </w:tc>
        <w:tc>
          <w:tcPr>
            <w:tcW w:w="1419" w:type="dxa"/>
          </w:tcPr>
          <w:p w:rsidR="005215C9" w:rsidRPr="003753A2" w:rsidRDefault="005215C9" w:rsidP="002805AA">
            <w:pPr>
              <w:rPr>
                <w:rFonts w:ascii="Arial" w:hAnsi="Arial" w:cs="Arial"/>
              </w:rPr>
            </w:pPr>
          </w:p>
        </w:tc>
        <w:tc>
          <w:tcPr>
            <w:tcW w:w="1440" w:type="dxa"/>
          </w:tcPr>
          <w:p w:rsidR="005215C9" w:rsidRPr="003753A2" w:rsidRDefault="005215C9" w:rsidP="002805AA">
            <w:pPr>
              <w:rPr>
                <w:rFonts w:ascii="Arial" w:hAnsi="Arial" w:cs="Arial"/>
              </w:rPr>
            </w:pPr>
          </w:p>
        </w:tc>
      </w:tr>
      <w:tr w:rsidR="005215C9" w:rsidRPr="003753A2" w:rsidTr="002805AA">
        <w:tc>
          <w:tcPr>
            <w:tcW w:w="2282" w:type="dxa"/>
            <w:vAlign w:val="center"/>
          </w:tcPr>
          <w:p w:rsidR="005215C9" w:rsidRDefault="005215C9" w:rsidP="002805AA">
            <w:pPr>
              <w:jc w:val="center"/>
              <w:rPr>
                <w:rFonts w:ascii="Arial" w:hAnsi="Arial" w:cs="Arial"/>
                <w:b/>
              </w:rPr>
            </w:pPr>
          </w:p>
          <w:p w:rsidR="005215C9" w:rsidRPr="003753A2" w:rsidRDefault="005215C9" w:rsidP="002805AA">
            <w:pPr>
              <w:jc w:val="center"/>
              <w:rPr>
                <w:rFonts w:ascii="Arial" w:hAnsi="Arial" w:cs="Arial"/>
                <w:b/>
              </w:rPr>
            </w:pPr>
            <w:r w:rsidRPr="003753A2">
              <w:rPr>
                <w:rFonts w:ascii="Arial" w:hAnsi="Arial" w:cs="Arial"/>
                <w:b/>
              </w:rPr>
              <w:t>Police Cars</w:t>
            </w:r>
          </w:p>
          <w:p w:rsidR="005215C9" w:rsidRPr="003753A2" w:rsidRDefault="005215C9" w:rsidP="002805AA">
            <w:pPr>
              <w:jc w:val="center"/>
              <w:rPr>
                <w:rFonts w:ascii="Arial" w:hAnsi="Arial" w:cs="Arial"/>
                <w:b/>
              </w:rPr>
            </w:pPr>
          </w:p>
          <w:p w:rsidR="005215C9" w:rsidRPr="003753A2" w:rsidRDefault="005215C9" w:rsidP="002805AA">
            <w:pPr>
              <w:jc w:val="center"/>
              <w:rPr>
                <w:rFonts w:ascii="Arial" w:hAnsi="Arial" w:cs="Arial"/>
                <w:b/>
              </w:rPr>
            </w:pPr>
          </w:p>
        </w:tc>
        <w:tc>
          <w:tcPr>
            <w:tcW w:w="1426" w:type="dxa"/>
          </w:tcPr>
          <w:p w:rsidR="005215C9" w:rsidRPr="003753A2" w:rsidRDefault="005215C9" w:rsidP="002805AA">
            <w:pPr>
              <w:rPr>
                <w:rFonts w:ascii="Arial" w:hAnsi="Arial" w:cs="Arial"/>
              </w:rPr>
            </w:pPr>
          </w:p>
        </w:tc>
        <w:tc>
          <w:tcPr>
            <w:tcW w:w="1411" w:type="dxa"/>
          </w:tcPr>
          <w:p w:rsidR="005215C9" w:rsidRPr="003753A2" w:rsidRDefault="005215C9" w:rsidP="002805AA">
            <w:pPr>
              <w:rPr>
                <w:rFonts w:ascii="Arial" w:hAnsi="Arial" w:cs="Arial"/>
              </w:rPr>
            </w:pPr>
          </w:p>
        </w:tc>
        <w:tc>
          <w:tcPr>
            <w:tcW w:w="1411" w:type="dxa"/>
          </w:tcPr>
          <w:p w:rsidR="005215C9" w:rsidRPr="003753A2" w:rsidRDefault="005215C9" w:rsidP="002805AA">
            <w:pPr>
              <w:rPr>
                <w:rFonts w:ascii="Arial" w:hAnsi="Arial" w:cs="Arial"/>
              </w:rPr>
            </w:pPr>
          </w:p>
        </w:tc>
        <w:tc>
          <w:tcPr>
            <w:tcW w:w="1419" w:type="dxa"/>
          </w:tcPr>
          <w:p w:rsidR="005215C9" w:rsidRPr="003753A2" w:rsidRDefault="005215C9" w:rsidP="002805AA">
            <w:pPr>
              <w:rPr>
                <w:rFonts w:ascii="Arial" w:hAnsi="Arial" w:cs="Arial"/>
              </w:rPr>
            </w:pPr>
          </w:p>
        </w:tc>
        <w:tc>
          <w:tcPr>
            <w:tcW w:w="1440" w:type="dxa"/>
          </w:tcPr>
          <w:p w:rsidR="005215C9" w:rsidRPr="003753A2" w:rsidRDefault="005215C9" w:rsidP="002805AA">
            <w:pPr>
              <w:rPr>
                <w:rFonts w:ascii="Arial" w:hAnsi="Arial" w:cs="Arial"/>
              </w:rPr>
            </w:pPr>
          </w:p>
        </w:tc>
      </w:tr>
      <w:tr w:rsidR="005215C9" w:rsidRPr="003753A2" w:rsidTr="002805AA">
        <w:tc>
          <w:tcPr>
            <w:tcW w:w="2282" w:type="dxa"/>
            <w:vAlign w:val="center"/>
          </w:tcPr>
          <w:p w:rsidR="005215C9" w:rsidRDefault="005215C9" w:rsidP="002805AA">
            <w:pPr>
              <w:jc w:val="center"/>
              <w:rPr>
                <w:rFonts w:ascii="Arial" w:hAnsi="Arial" w:cs="Arial"/>
                <w:b/>
              </w:rPr>
            </w:pPr>
          </w:p>
          <w:p w:rsidR="005215C9" w:rsidRPr="003753A2" w:rsidRDefault="005215C9" w:rsidP="002805AA">
            <w:pPr>
              <w:jc w:val="center"/>
              <w:rPr>
                <w:rFonts w:ascii="Arial" w:hAnsi="Arial" w:cs="Arial"/>
                <w:b/>
              </w:rPr>
            </w:pPr>
            <w:r w:rsidRPr="003753A2">
              <w:rPr>
                <w:rFonts w:ascii="Arial" w:hAnsi="Arial" w:cs="Arial"/>
                <w:b/>
              </w:rPr>
              <w:t>Ambulance</w:t>
            </w:r>
          </w:p>
          <w:p w:rsidR="005215C9" w:rsidRPr="003753A2" w:rsidRDefault="005215C9" w:rsidP="002805AA">
            <w:pPr>
              <w:jc w:val="center"/>
              <w:rPr>
                <w:rFonts w:ascii="Arial" w:hAnsi="Arial" w:cs="Arial"/>
                <w:b/>
              </w:rPr>
            </w:pPr>
          </w:p>
          <w:p w:rsidR="005215C9" w:rsidRPr="003753A2" w:rsidRDefault="005215C9" w:rsidP="002805AA">
            <w:pPr>
              <w:jc w:val="center"/>
              <w:rPr>
                <w:rFonts w:ascii="Arial" w:hAnsi="Arial" w:cs="Arial"/>
                <w:b/>
              </w:rPr>
            </w:pPr>
          </w:p>
        </w:tc>
        <w:tc>
          <w:tcPr>
            <w:tcW w:w="1426" w:type="dxa"/>
          </w:tcPr>
          <w:p w:rsidR="005215C9" w:rsidRPr="003753A2" w:rsidRDefault="005215C9" w:rsidP="002805AA">
            <w:pPr>
              <w:rPr>
                <w:rFonts w:ascii="Arial" w:hAnsi="Arial" w:cs="Arial"/>
              </w:rPr>
            </w:pPr>
          </w:p>
        </w:tc>
        <w:tc>
          <w:tcPr>
            <w:tcW w:w="1411" w:type="dxa"/>
          </w:tcPr>
          <w:p w:rsidR="005215C9" w:rsidRPr="003753A2" w:rsidRDefault="005215C9" w:rsidP="002805AA">
            <w:pPr>
              <w:rPr>
                <w:rFonts w:ascii="Arial" w:hAnsi="Arial" w:cs="Arial"/>
              </w:rPr>
            </w:pPr>
          </w:p>
        </w:tc>
        <w:tc>
          <w:tcPr>
            <w:tcW w:w="1411" w:type="dxa"/>
          </w:tcPr>
          <w:p w:rsidR="005215C9" w:rsidRPr="003753A2" w:rsidRDefault="005215C9" w:rsidP="002805AA">
            <w:pPr>
              <w:rPr>
                <w:rFonts w:ascii="Arial" w:hAnsi="Arial" w:cs="Arial"/>
              </w:rPr>
            </w:pPr>
          </w:p>
        </w:tc>
        <w:tc>
          <w:tcPr>
            <w:tcW w:w="1419" w:type="dxa"/>
          </w:tcPr>
          <w:p w:rsidR="005215C9" w:rsidRPr="003753A2" w:rsidRDefault="005215C9" w:rsidP="002805AA">
            <w:pPr>
              <w:rPr>
                <w:rFonts w:ascii="Arial" w:hAnsi="Arial" w:cs="Arial"/>
              </w:rPr>
            </w:pPr>
          </w:p>
        </w:tc>
        <w:tc>
          <w:tcPr>
            <w:tcW w:w="1440" w:type="dxa"/>
          </w:tcPr>
          <w:p w:rsidR="005215C9" w:rsidRPr="003753A2" w:rsidRDefault="005215C9" w:rsidP="002805AA">
            <w:pPr>
              <w:rPr>
                <w:rFonts w:ascii="Arial" w:hAnsi="Arial" w:cs="Arial"/>
              </w:rPr>
            </w:pPr>
          </w:p>
        </w:tc>
      </w:tr>
      <w:tr w:rsidR="005215C9" w:rsidRPr="003753A2" w:rsidTr="002805AA">
        <w:tc>
          <w:tcPr>
            <w:tcW w:w="2282" w:type="dxa"/>
            <w:vAlign w:val="center"/>
          </w:tcPr>
          <w:p w:rsidR="005215C9" w:rsidRDefault="005215C9" w:rsidP="002805AA">
            <w:pPr>
              <w:jc w:val="center"/>
              <w:rPr>
                <w:rFonts w:ascii="Arial" w:hAnsi="Arial" w:cs="Arial"/>
                <w:b/>
              </w:rPr>
            </w:pPr>
          </w:p>
          <w:p w:rsidR="005215C9" w:rsidRPr="003753A2" w:rsidRDefault="005215C9" w:rsidP="002805AA">
            <w:pPr>
              <w:jc w:val="center"/>
              <w:rPr>
                <w:rFonts w:ascii="Arial" w:hAnsi="Arial" w:cs="Arial"/>
                <w:b/>
              </w:rPr>
            </w:pPr>
            <w:r w:rsidRPr="003753A2">
              <w:rPr>
                <w:rFonts w:ascii="Arial" w:hAnsi="Arial" w:cs="Arial"/>
                <w:b/>
              </w:rPr>
              <w:t>Bicycles</w:t>
            </w:r>
          </w:p>
          <w:p w:rsidR="005215C9" w:rsidRPr="003753A2" w:rsidRDefault="005215C9" w:rsidP="002805AA">
            <w:pPr>
              <w:jc w:val="center"/>
              <w:rPr>
                <w:rFonts w:ascii="Arial" w:hAnsi="Arial" w:cs="Arial"/>
                <w:b/>
              </w:rPr>
            </w:pPr>
          </w:p>
          <w:p w:rsidR="005215C9" w:rsidRPr="003753A2" w:rsidRDefault="005215C9" w:rsidP="002805AA">
            <w:pPr>
              <w:jc w:val="center"/>
              <w:rPr>
                <w:rFonts w:ascii="Arial" w:hAnsi="Arial" w:cs="Arial"/>
                <w:b/>
              </w:rPr>
            </w:pPr>
          </w:p>
        </w:tc>
        <w:tc>
          <w:tcPr>
            <w:tcW w:w="1426" w:type="dxa"/>
          </w:tcPr>
          <w:p w:rsidR="005215C9" w:rsidRPr="003753A2" w:rsidRDefault="005215C9" w:rsidP="002805AA">
            <w:pPr>
              <w:rPr>
                <w:rFonts w:ascii="Arial" w:hAnsi="Arial" w:cs="Arial"/>
              </w:rPr>
            </w:pPr>
          </w:p>
        </w:tc>
        <w:tc>
          <w:tcPr>
            <w:tcW w:w="1411" w:type="dxa"/>
          </w:tcPr>
          <w:p w:rsidR="005215C9" w:rsidRPr="003753A2" w:rsidRDefault="005215C9" w:rsidP="002805AA">
            <w:pPr>
              <w:rPr>
                <w:rFonts w:ascii="Arial" w:hAnsi="Arial" w:cs="Arial"/>
              </w:rPr>
            </w:pPr>
          </w:p>
        </w:tc>
        <w:tc>
          <w:tcPr>
            <w:tcW w:w="1411" w:type="dxa"/>
          </w:tcPr>
          <w:p w:rsidR="005215C9" w:rsidRPr="003753A2" w:rsidRDefault="005215C9" w:rsidP="002805AA">
            <w:pPr>
              <w:rPr>
                <w:rFonts w:ascii="Arial" w:hAnsi="Arial" w:cs="Arial"/>
              </w:rPr>
            </w:pPr>
          </w:p>
        </w:tc>
        <w:tc>
          <w:tcPr>
            <w:tcW w:w="1419" w:type="dxa"/>
          </w:tcPr>
          <w:p w:rsidR="005215C9" w:rsidRPr="003753A2" w:rsidRDefault="005215C9" w:rsidP="002805AA">
            <w:pPr>
              <w:rPr>
                <w:rFonts w:ascii="Arial" w:hAnsi="Arial" w:cs="Arial"/>
              </w:rPr>
            </w:pPr>
          </w:p>
        </w:tc>
        <w:tc>
          <w:tcPr>
            <w:tcW w:w="1440" w:type="dxa"/>
          </w:tcPr>
          <w:p w:rsidR="005215C9" w:rsidRPr="003753A2" w:rsidRDefault="005215C9" w:rsidP="002805AA">
            <w:pPr>
              <w:rPr>
                <w:rFonts w:ascii="Arial" w:hAnsi="Arial" w:cs="Arial"/>
              </w:rPr>
            </w:pPr>
          </w:p>
        </w:tc>
      </w:tr>
      <w:tr w:rsidR="005215C9" w:rsidRPr="003753A2" w:rsidTr="002805AA">
        <w:tc>
          <w:tcPr>
            <w:tcW w:w="2282" w:type="dxa"/>
            <w:vAlign w:val="center"/>
          </w:tcPr>
          <w:p w:rsidR="005215C9" w:rsidRDefault="005215C9" w:rsidP="002805AA">
            <w:pPr>
              <w:jc w:val="center"/>
              <w:rPr>
                <w:rFonts w:ascii="Arial" w:hAnsi="Arial" w:cs="Arial"/>
                <w:b/>
              </w:rPr>
            </w:pPr>
          </w:p>
          <w:p w:rsidR="005215C9" w:rsidRPr="003753A2" w:rsidRDefault="005215C9" w:rsidP="002805AA">
            <w:pPr>
              <w:jc w:val="center"/>
              <w:rPr>
                <w:rFonts w:ascii="Arial" w:hAnsi="Arial" w:cs="Arial"/>
                <w:b/>
              </w:rPr>
            </w:pPr>
            <w:r>
              <w:rPr>
                <w:rFonts w:ascii="Arial" w:hAnsi="Arial" w:cs="Arial"/>
                <w:b/>
              </w:rPr>
              <w:t>Baby Stroller</w:t>
            </w:r>
          </w:p>
          <w:p w:rsidR="005215C9" w:rsidRPr="003753A2" w:rsidRDefault="005215C9" w:rsidP="002805AA">
            <w:pPr>
              <w:jc w:val="center"/>
              <w:rPr>
                <w:rFonts w:ascii="Arial" w:hAnsi="Arial" w:cs="Arial"/>
                <w:b/>
              </w:rPr>
            </w:pPr>
          </w:p>
          <w:p w:rsidR="005215C9" w:rsidRPr="003753A2" w:rsidRDefault="005215C9" w:rsidP="002805AA">
            <w:pPr>
              <w:jc w:val="center"/>
              <w:rPr>
                <w:rFonts w:ascii="Arial" w:hAnsi="Arial" w:cs="Arial"/>
                <w:b/>
              </w:rPr>
            </w:pPr>
          </w:p>
        </w:tc>
        <w:tc>
          <w:tcPr>
            <w:tcW w:w="1426" w:type="dxa"/>
          </w:tcPr>
          <w:p w:rsidR="005215C9" w:rsidRPr="003753A2" w:rsidRDefault="005215C9" w:rsidP="002805AA">
            <w:pPr>
              <w:rPr>
                <w:rFonts w:ascii="Arial" w:hAnsi="Arial" w:cs="Arial"/>
              </w:rPr>
            </w:pPr>
          </w:p>
        </w:tc>
        <w:tc>
          <w:tcPr>
            <w:tcW w:w="1411" w:type="dxa"/>
          </w:tcPr>
          <w:p w:rsidR="005215C9" w:rsidRPr="003753A2" w:rsidRDefault="005215C9" w:rsidP="002805AA">
            <w:pPr>
              <w:rPr>
                <w:rFonts w:ascii="Arial" w:hAnsi="Arial" w:cs="Arial"/>
              </w:rPr>
            </w:pPr>
          </w:p>
        </w:tc>
        <w:tc>
          <w:tcPr>
            <w:tcW w:w="1411" w:type="dxa"/>
          </w:tcPr>
          <w:p w:rsidR="005215C9" w:rsidRPr="003753A2" w:rsidRDefault="005215C9" w:rsidP="002805AA">
            <w:pPr>
              <w:rPr>
                <w:rFonts w:ascii="Arial" w:hAnsi="Arial" w:cs="Arial"/>
              </w:rPr>
            </w:pPr>
          </w:p>
        </w:tc>
        <w:tc>
          <w:tcPr>
            <w:tcW w:w="1419" w:type="dxa"/>
          </w:tcPr>
          <w:p w:rsidR="005215C9" w:rsidRPr="003753A2" w:rsidRDefault="005215C9" w:rsidP="002805AA">
            <w:pPr>
              <w:rPr>
                <w:rFonts w:ascii="Arial" w:hAnsi="Arial" w:cs="Arial"/>
              </w:rPr>
            </w:pPr>
          </w:p>
        </w:tc>
        <w:tc>
          <w:tcPr>
            <w:tcW w:w="1440" w:type="dxa"/>
          </w:tcPr>
          <w:p w:rsidR="005215C9" w:rsidRPr="003753A2" w:rsidRDefault="005215C9" w:rsidP="002805AA">
            <w:pPr>
              <w:rPr>
                <w:rFonts w:ascii="Arial" w:hAnsi="Arial" w:cs="Arial"/>
              </w:rPr>
            </w:pPr>
          </w:p>
        </w:tc>
      </w:tr>
      <w:tr w:rsidR="005215C9" w:rsidRPr="003753A2" w:rsidTr="002805AA">
        <w:tc>
          <w:tcPr>
            <w:tcW w:w="2282" w:type="dxa"/>
            <w:vAlign w:val="center"/>
          </w:tcPr>
          <w:p w:rsidR="005215C9" w:rsidRDefault="005215C9" w:rsidP="002805AA">
            <w:pPr>
              <w:jc w:val="center"/>
              <w:rPr>
                <w:rFonts w:ascii="Arial" w:hAnsi="Arial" w:cs="Arial"/>
                <w:b/>
              </w:rPr>
            </w:pPr>
          </w:p>
          <w:p w:rsidR="005215C9" w:rsidRPr="003753A2" w:rsidRDefault="005215C9" w:rsidP="002805AA">
            <w:pPr>
              <w:jc w:val="center"/>
              <w:rPr>
                <w:rFonts w:ascii="Arial" w:hAnsi="Arial" w:cs="Arial"/>
                <w:b/>
              </w:rPr>
            </w:pPr>
            <w:r w:rsidRPr="003753A2">
              <w:rPr>
                <w:rFonts w:ascii="Arial" w:hAnsi="Arial" w:cs="Arial"/>
                <w:b/>
              </w:rPr>
              <w:t>War Monument</w:t>
            </w:r>
          </w:p>
          <w:p w:rsidR="005215C9" w:rsidRPr="003753A2" w:rsidRDefault="005215C9" w:rsidP="002805AA">
            <w:pPr>
              <w:jc w:val="center"/>
              <w:rPr>
                <w:rFonts w:ascii="Arial" w:hAnsi="Arial" w:cs="Arial"/>
                <w:b/>
              </w:rPr>
            </w:pPr>
          </w:p>
          <w:p w:rsidR="005215C9" w:rsidRPr="003753A2" w:rsidRDefault="005215C9" w:rsidP="002805AA">
            <w:pPr>
              <w:jc w:val="center"/>
              <w:rPr>
                <w:rFonts w:ascii="Arial" w:hAnsi="Arial" w:cs="Arial"/>
                <w:b/>
              </w:rPr>
            </w:pPr>
          </w:p>
        </w:tc>
        <w:tc>
          <w:tcPr>
            <w:tcW w:w="1426" w:type="dxa"/>
          </w:tcPr>
          <w:p w:rsidR="005215C9" w:rsidRPr="003753A2" w:rsidRDefault="005215C9" w:rsidP="002805AA">
            <w:pPr>
              <w:rPr>
                <w:rFonts w:ascii="Arial" w:hAnsi="Arial" w:cs="Arial"/>
              </w:rPr>
            </w:pPr>
          </w:p>
        </w:tc>
        <w:tc>
          <w:tcPr>
            <w:tcW w:w="1411" w:type="dxa"/>
          </w:tcPr>
          <w:p w:rsidR="005215C9" w:rsidRPr="003753A2" w:rsidRDefault="005215C9" w:rsidP="002805AA">
            <w:pPr>
              <w:rPr>
                <w:rFonts w:ascii="Arial" w:hAnsi="Arial" w:cs="Arial"/>
              </w:rPr>
            </w:pPr>
          </w:p>
        </w:tc>
        <w:tc>
          <w:tcPr>
            <w:tcW w:w="1411" w:type="dxa"/>
          </w:tcPr>
          <w:p w:rsidR="005215C9" w:rsidRPr="003753A2" w:rsidRDefault="005215C9" w:rsidP="002805AA">
            <w:pPr>
              <w:rPr>
                <w:rFonts w:ascii="Arial" w:hAnsi="Arial" w:cs="Arial"/>
              </w:rPr>
            </w:pPr>
          </w:p>
        </w:tc>
        <w:tc>
          <w:tcPr>
            <w:tcW w:w="1419" w:type="dxa"/>
          </w:tcPr>
          <w:p w:rsidR="005215C9" w:rsidRPr="003753A2" w:rsidRDefault="005215C9" w:rsidP="002805AA">
            <w:pPr>
              <w:rPr>
                <w:rFonts w:ascii="Arial" w:hAnsi="Arial" w:cs="Arial"/>
              </w:rPr>
            </w:pPr>
          </w:p>
        </w:tc>
        <w:tc>
          <w:tcPr>
            <w:tcW w:w="1440" w:type="dxa"/>
          </w:tcPr>
          <w:p w:rsidR="005215C9" w:rsidRPr="003753A2" w:rsidRDefault="005215C9" w:rsidP="002805AA">
            <w:pPr>
              <w:rPr>
                <w:rFonts w:ascii="Arial" w:hAnsi="Arial" w:cs="Arial"/>
              </w:rPr>
            </w:pPr>
          </w:p>
        </w:tc>
      </w:tr>
      <w:tr w:rsidR="005215C9" w:rsidRPr="003753A2" w:rsidTr="002805AA">
        <w:tc>
          <w:tcPr>
            <w:tcW w:w="2282" w:type="dxa"/>
            <w:vAlign w:val="center"/>
          </w:tcPr>
          <w:p w:rsidR="005215C9" w:rsidRDefault="005215C9" w:rsidP="002805AA">
            <w:pPr>
              <w:jc w:val="center"/>
              <w:rPr>
                <w:rFonts w:ascii="Arial" w:hAnsi="Arial" w:cs="Arial"/>
                <w:b/>
              </w:rPr>
            </w:pPr>
          </w:p>
          <w:p w:rsidR="005215C9" w:rsidRPr="003753A2" w:rsidRDefault="005215C9" w:rsidP="002805AA">
            <w:pPr>
              <w:jc w:val="center"/>
              <w:rPr>
                <w:rFonts w:ascii="Arial" w:hAnsi="Arial" w:cs="Arial"/>
                <w:b/>
              </w:rPr>
            </w:pPr>
            <w:r w:rsidRPr="003753A2">
              <w:rPr>
                <w:rFonts w:ascii="Arial" w:hAnsi="Arial" w:cs="Arial"/>
                <w:b/>
              </w:rPr>
              <w:t>Skateboards</w:t>
            </w:r>
          </w:p>
          <w:p w:rsidR="005215C9" w:rsidRPr="003753A2" w:rsidRDefault="005215C9" w:rsidP="002805AA">
            <w:pPr>
              <w:jc w:val="center"/>
              <w:rPr>
                <w:rFonts w:ascii="Arial" w:hAnsi="Arial" w:cs="Arial"/>
                <w:b/>
              </w:rPr>
            </w:pPr>
          </w:p>
          <w:p w:rsidR="005215C9" w:rsidRPr="003753A2" w:rsidRDefault="005215C9" w:rsidP="002805AA">
            <w:pPr>
              <w:jc w:val="center"/>
              <w:rPr>
                <w:rFonts w:ascii="Arial" w:hAnsi="Arial" w:cs="Arial"/>
                <w:b/>
              </w:rPr>
            </w:pPr>
          </w:p>
        </w:tc>
        <w:tc>
          <w:tcPr>
            <w:tcW w:w="1426" w:type="dxa"/>
          </w:tcPr>
          <w:p w:rsidR="005215C9" w:rsidRPr="003753A2" w:rsidRDefault="005215C9" w:rsidP="002805AA">
            <w:pPr>
              <w:rPr>
                <w:rFonts w:ascii="Arial" w:hAnsi="Arial" w:cs="Arial"/>
              </w:rPr>
            </w:pPr>
          </w:p>
        </w:tc>
        <w:tc>
          <w:tcPr>
            <w:tcW w:w="1411" w:type="dxa"/>
          </w:tcPr>
          <w:p w:rsidR="005215C9" w:rsidRPr="003753A2" w:rsidRDefault="005215C9" w:rsidP="002805AA">
            <w:pPr>
              <w:rPr>
                <w:rFonts w:ascii="Arial" w:hAnsi="Arial" w:cs="Arial"/>
              </w:rPr>
            </w:pPr>
          </w:p>
        </w:tc>
        <w:tc>
          <w:tcPr>
            <w:tcW w:w="1411" w:type="dxa"/>
          </w:tcPr>
          <w:p w:rsidR="005215C9" w:rsidRPr="003753A2" w:rsidRDefault="005215C9" w:rsidP="002805AA">
            <w:pPr>
              <w:rPr>
                <w:rFonts w:ascii="Arial" w:hAnsi="Arial" w:cs="Arial"/>
              </w:rPr>
            </w:pPr>
          </w:p>
        </w:tc>
        <w:tc>
          <w:tcPr>
            <w:tcW w:w="1419" w:type="dxa"/>
          </w:tcPr>
          <w:p w:rsidR="005215C9" w:rsidRPr="003753A2" w:rsidRDefault="005215C9" w:rsidP="002805AA">
            <w:pPr>
              <w:rPr>
                <w:rFonts w:ascii="Arial" w:hAnsi="Arial" w:cs="Arial"/>
              </w:rPr>
            </w:pPr>
          </w:p>
        </w:tc>
        <w:tc>
          <w:tcPr>
            <w:tcW w:w="1440" w:type="dxa"/>
          </w:tcPr>
          <w:p w:rsidR="005215C9" w:rsidRPr="003753A2" w:rsidRDefault="005215C9" w:rsidP="002805AA">
            <w:pPr>
              <w:rPr>
                <w:rFonts w:ascii="Arial" w:hAnsi="Arial" w:cs="Arial"/>
              </w:rPr>
            </w:pPr>
          </w:p>
        </w:tc>
      </w:tr>
      <w:tr w:rsidR="005215C9" w:rsidRPr="003753A2" w:rsidTr="002805AA">
        <w:tc>
          <w:tcPr>
            <w:tcW w:w="2282" w:type="dxa"/>
            <w:vAlign w:val="center"/>
          </w:tcPr>
          <w:p w:rsidR="005215C9" w:rsidRDefault="005215C9" w:rsidP="002805AA">
            <w:pPr>
              <w:jc w:val="center"/>
              <w:rPr>
                <w:rFonts w:ascii="Arial" w:hAnsi="Arial" w:cs="Arial"/>
                <w:b/>
              </w:rPr>
            </w:pPr>
          </w:p>
          <w:p w:rsidR="005215C9" w:rsidRPr="003753A2" w:rsidRDefault="005215C9" w:rsidP="002805AA">
            <w:pPr>
              <w:jc w:val="center"/>
              <w:rPr>
                <w:rFonts w:ascii="Arial" w:hAnsi="Arial" w:cs="Arial"/>
                <w:b/>
              </w:rPr>
            </w:pPr>
            <w:r w:rsidRPr="003753A2">
              <w:rPr>
                <w:rFonts w:ascii="Arial" w:hAnsi="Arial" w:cs="Arial"/>
                <w:b/>
              </w:rPr>
              <w:t>Wheelchair</w:t>
            </w:r>
          </w:p>
          <w:p w:rsidR="005215C9" w:rsidRPr="003753A2" w:rsidRDefault="005215C9" w:rsidP="002805AA">
            <w:pPr>
              <w:jc w:val="center"/>
              <w:rPr>
                <w:rFonts w:ascii="Arial" w:hAnsi="Arial" w:cs="Arial"/>
                <w:b/>
              </w:rPr>
            </w:pPr>
          </w:p>
          <w:p w:rsidR="005215C9" w:rsidRPr="003753A2" w:rsidRDefault="005215C9" w:rsidP="002805AA">
            <w:pPr>
              <w:jc w:val="center"/>
              <w:rPr>
                <w:rFonts w:ascii="Arial" w:hAnsi="Arial" w:cs="Arial"/>
                <w:b/>
              </w:rPr>
            </w:pPr>
          </w:p>
        </w:tc>
        <w:tc>
          <w:tcPr>
            <w:tcW w:w="1426" w:type="dxa"/>
          </w:tcPr>
          <w:p w:rsidR="005215C9" w:rsidRPr="003753A2" w:rsidRDefault="005215C9" w:rsidP="002805AA">
            <w:pPr>
              <w:rPr>
                <w:rFonts w:ascii="Arial" w:hAnsi="Arial" w:cs="Arial"/>
              </w:rPr>
            </w:pPr>
          </w:p>
        </w:tc>
        <w:tc>
          <w:tcPr>
            <w:tcW w:w="1411" w:type="dxa"/>
          </w:tcPr>
          <w:p w:rsidR="005215C9" w:rsidRPr="003753A2" w:rsidRDefault="005215C9" w:rsidP="002805AA">
            <w:pPr>
              <w:rPr>
                <w:rFonts w:ascii="Arial" w:hAnsi="Arial" w:cs="Arial"/>
              </w:rPr>
            </w:pPr>
          </w:p>
        </w:tc>
        <w:tc>
          <w:tcPr>
            <w:tcW w:w="1411" w:type="dxa"/>
          </w:tcPr>
          <w:p w:rsidR="005215C9" w:rsidRPr="003753A2" w:rsidRDefault="005215C9" w:rsidP="002805AA">
            <w:pPr>
              <w:rPr>
                <w:rFonts w:ascii="Arial" w:hAnsi="Arial" w:cs="Arial"/>
              </w:rPr>
            </w:pPr>
          </w:p>
        </w:tc>
        <w:tc>
          <w:tcPr>
            <w:tcW w:w="1419" w:type="dxa"/>
          </w:tcPr>
          <w:p w:rsidR="005215C9" w:rsidRPr="003753A2" w:rsidRDefault="005215C9" w:rsidP="002805AA">
            <w:pPr>
              <w:rPr>
                <w:rFonts w:ascii="Arial" w:hAnsi="Arial" w:cs="Arial"/>
              </w:rPr>
            </w:pPr>
          </w:p>
        </w:tc>
        <w:tc>
          <w:tcPr>
            <w:tcW w:w="1440" w:type="dxa"/>
          </w:tcPr>
          <w:p w:rsidR="005215C9" w:rsidRPr="003753A2" w:rsidRDefault="005215C9" w:rsidP="002805AA">
            <w:pPr>
              <w:rPr>
                <w:rFonts w:ascii="Arial" w:hAnsi="Arial" w:cs="Arial"/>
              </w:rPr>
            </w:pPr>
          </w:p>
        </w:tc>
      </w:tr>
    </w:tbl>
    <w:p w:rsidR="008A0FFB" w:rsidRPr="00D22645" w:rsidRDefault="008A0FFB">
      <w:pPr>
        <w:rPr>
          <w:rFonts w:asciiTheme="minorHAnsi" w:hAnsiTheme="minorHAnsi"/>
          <w:sz w:val="22"/>
          <w:szCs w:val="22"/>
        </w:rPr>
      </w:pPr>
    </w:p>
    <w:sectPr w:rsidR="008A0FFB" w:rsidRPr="00D22645" w:rsidSect="006D7004">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F1F9A"/>
    <w:multiLevelType w:val="multilevel"/>
    <w:tmpl w:val="07E8D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0C23A3"/>
    <w:multiLevelType w:val="hybridMultilevel"/>
    <w:tmpl w:val="C9E02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85D07"/>
    <w:multiLevelType w:val="hybridMultilevel"/>
    <w:tmpl w:val="594E9076"/>
    <w:lvl w:ilvl="0" w:tplc="70340916">
      <w:start w:val="1"/>
      <w:numFmt w:val="lowerLetter"/>
      <w:lvlText w:val="%1."/>
      <w:lvlJc w:val="left"/>
      <w:pPr>
        <w:tabs>
          <w:tab w:val="num" w:pos="720"/>
        </w:tabs>
        <w:ind w:left="720" w:hanging="360"/>
      </w:pPr>
    </w:lvl>
    <w:lvl w:ilvl="1" w:tplc="D16A86AC" w:tentative="1">
      <w:start w:val="1"/>
      <w:numFmt w:val="decimal"/>
      <w:lvlText w:val="%2."/>
      <w:lvlJc w:val="left"/>
      <w:pPr>
        <w:tabs>
          <w:tab w:val="num" w:pos="1440"/>
        </w:tabs>
        <w:ind w:left="1440" w:hanging="360"/>
      </w:pPr>
    </w:lvl>
    <w:lvl w:ilvl="2" w:tplc="1780C6E6" w:tentative="1">
      <w:start w:val="1"/>
      <w:numFmt w:val="decimal"/>
      <w:lvlText w:val="%3."/>
      <w:lvlJc w:val="left"/>
      <w:pPr>
        <w:tabs>
          <w:tab w:val="num" w:pos="2160"/>
        </w:tabs>
        <w:ind w:left="2160" w:hanging="360"/>
      </w:pPr>
    </w:lvl>
    <w:lvl w:ilvl="3" w:tplc="DCB47728" w:tentative="1">
      <w:start w:val="1"/>
      <w:numFmt w:val="decimal"/>
      <w:lvlText w:val="%4."/>
      <w:lvlJc w:val="left"/>
      <w:pPr>
        <w:tabs>
          <w:tab w:val="num" w:pos="2880"/>
        </w:tabs>
        <w:ind w:left="2880" w:hanging="360"/>
      </w:pPr>
    </w:lvl>
    <w:lvl w:ilvl="4" w:tplc="C8E80BFC" w:tentative="1">
      <w:start w:val="1"/>
      <w:numFmt w:val="decimal"/>
      <w:lvlText w:val="%5."/>
      <w:lvlJc w:val="left"/>
      <w:pPr>
        <w:tabs>
          <w:tab w:val="num" w:pos="3600"/>
        </w:tabs>
        <w:ind w:left="3600" w:hanging="360"/>
      </w:pPr>
    </w:lvl>
    <w:lvl w:ilvl="5" w:tplc="0ECE4E48" w:tentative="1">
      <w:start w:val="1"/>
      <w:numFmt w:val="decimal"/>
      <w:lvlText w:val="%6."/>
      <w:lvlJc w:val="left"/>
      <w:pPr>
        <w:tabs>
          <w:tab w:val="num" w:pos="4320"/>
        </w:tabs>
        <w:ind w:left="4320" w:hanging="360"/>
      </w:pPr>
    </w:lvl>
    <w:lvl w:ilvl="6" w:tplc="87BCDE50" w:tentative="1">
      <w:start w:val="1"/>
      <w:numFmt w:val="decimal"/>
      <w:lvlText w:val="%7."/>
      <w:lvlJc w:val="left"/>
      <w:pPr>
        <w:tabs>
          <w:tab w:val="num" w:pos="5040"/>
        </w:tabs>
        <w:ind w:left="5040" w:hanging="360"/>
      </w:pPr>
    </w:lvl>
    <w:lvl w:ilvl="7" w:tplc="66A8AA40" w:tentative="1">
      <w:start w:val="1"/>
      <w:numFmt w:val="decimal"/>
      <w:lvlText w:val="%8."/>
      <w:lvlJc w:val="left"/>
      <w:pPr>
        <w:tabs>
          <w:tab w:val="num" w:pos="5760"/>
        </w:tabs>
        <w:ind w:left="5760" w:hanging="360"/>
      </w:pPr>
    </w:lvl>
    <w:lvl w:ilvl="8" w:tplc="E1F8A3A2" w:tentative="1">
      <w:start w:val="1"/>
      <w:numFmt w:val="decimal"/>
      <w:lvlText w:val="%9."/>
      <w:lvlJc w:val="left"/>
      <w:pPr>
        <w:tabs>
          <w:tab w:val="num" w:pos="6480"/>
        </w:tabs>
        <w:ind w:left="6480" w:hanging="360"/>
      </w:pPr>
    </w:lvl>
  </w:abstractNum>
  <w:abstractNum w:abstractNumId="3">
    <w:nsid w:val="5AAA6515"/>
    <w:multiLevelType w:val="multilevel"/>
    <w:tmpl w:val="4C62C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190912"/>
    <w:multiLevelType w:val="multilevel"/>
    <w:tmpl w:val="3FFC3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num>
  <w:num w:numId="2">
    <w:abstractNumId w:val="4"/>
    <w:lvlOverride w:ilvl="0">
      <w:startOverride w:val="2"/>
    </w:lvlOverride>
  </w:num>
  <w:num w:numId="3">
    <w:abstractNumId w:val="4"/>
    <w:lvlOverride w:ilvl="0">
      <w:startOverride w:val="3"/>
    </w:lvlOverride>
  </w:num>
  <w:num w:numId="4">
    <w:abstractNumId w:val="4"/>
    <w:lvlOverride w:ilvl="0">
      <w:startOverride w:val="4"/>
    </w:lvlOverride>
  </w:num>
  <w:num w:numId="5">
    <w:abstractNumId w:val="3"/>
    <w:lvlOverride w:ilvl="0">
      <w:startOverride w:val="1"/>
    </w:lvlOverride>
  </w:num>
  <w:num w:numId="6">
    <w:abstractNumId w:val="3"/>
    <w:lvlOverride w:ilvl="0">
      <w:startOverride w:val="2"/>
    </w:lvlOverride>
  </w:num>
  <w:num w:numId="7">
    <w:abstractNumId w:val="3"/>
    <w:lvlOverride w:ilvl="0">
      <w:startOverride w:val="3"/>
    </w:lvlOverride>
  </w:num>
  <w:num w:numId="8">
    <w:abstractNumId w:val="3"/>
    <w:lvlOverride w:ilvl="0">
      <w:startOverride w:val="4"/>
    </w:lvlOverride>
  </w:num>
  <w:num w:numId="9">
    <w:abstractNumId w:val="3"/>
    <w:lvlOverride w:ilvl="0">
      <w:startOverride w:val="5"/>
    </w:lvlOverride>
  </w:num>
  <w:num w:numId="10">
    <w:abstractNumId w:val="3"/>
    <w:lvlOverride w:ilvl="0">
      <w:startOverride w:val="6"/>
    </w:lvlOverride>
  </w:num>
  <w:num w:numId="11">
    <w:abstractNumId w:val="3"/>
    <w:lvlOverride w:ilvl="0">
      <w:startOverride w:val="7"/>
    </w:lvlOverride>
  </w:num>
  <w:num w:numId="12">
    <w:abstractNumId w:val="3"/>
    <w:lvlOverride w:ilvl="0">
      <w:startOverride w:val="8"/>
    </w:lvlOverride>
  </w:num>
  <w:num w:numId="13">
    <w:abstractNumId w:val="2"/>
  </w:num>
  <w:num w:numId="14">
    <w:abstractNumId w:val="2"/>
    <w:lvlOverride w:ilvl="0">
      <w:startOverride w:val="2"/>
    </w:lvlOverride>
  </w:num>
  <w:num w:numId="15">
    <w:abstractNumId w:val="2"/>
    <w:lvlOverride w:ilvl="0">
      <w:startOverride w:val="3"/>
    </w:lvlOverride>
  </w:num>
  <w:num w:numId="16">
    <w:abstractNumId w:val="2"/>
    <w:lvlOverride w:ilvl="0">
      <w:startOverride w:val="4"/>
    </w:lvlOverride>
  </w:num>
  <w:num w:numId="17">
    <w:abstractNumId w:val="2"/>
    <w:lvlOverride w:ilvl="0">
      <w:startOverride w:val="5"/>
    </w:lvlOverride>
  </w:num>
  <w:num w:numId="18">
    <w:abstractNumId w:val="2"/>
    <w:lvlOverride w:ilvl="0">
      <w:startOverride w:val="6"/>
    </w:lvlOverride>
  </w:num>
  <w:num w:numId="19">
    <w:abstractNumId w:val="2"/>
    <w:lvlOverride w:ilvl="0">
      <w:startOverride w:val="7"/>
    </w:lvlOverride>
  </w:num>
  <w:num w:numId="20">
    <w:abstractNumId w:val="2"/>
    <w:lvlOverride w:ilvl="0">
      <w:startOverride w:val="8"/>
    </w:lvlOverride>
  </w:num>
  <w:num w:numId="21">
    <w:abstractNumId w:val="0"/>
    <w:lvlOverride w:ilvl="0">
      <w:startOverride w:val="9"/>
    </w:lvlOverride>
  </w:num>
  <w:num w:numId="22">
    <w:abstractNumId w:val="0"/>
    <w:lvlOverride w:ilvl="0">
      <w:startOverride w:val="10"/>
    </w:lvlOverride>
  </w:num>
  <w:num w:numId="23">
    <w:abstractNumId w:val="0"/>
    <w:lvlOverride w:ilvl="0">
      <w:startOverride w:val="11"/>
    </w:lvlOverride>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displayVerticalDrawingGridEvery w:val="2"/>
  <w:characterSpacingControl w:val="doNotCompress"/>
  <w:compat/>
  <w:rsids>
    <w:rsidRoot w:val="006D7004"/>
    <w:rsid w:val="00015738"/>
    <w:rsid w:val="00171682"/>
    <w:rsid w:val="0036746C"/>
    <w:rsid w:val="00390BF3"/>
    <w:rsid w:val="003A1273"/>
    <w:rsid w:val="005215C9"/>
    <w:rsid w:val="006D7004"/>
    <w:rsid w:val="006E071A"/>
    <w:rsid w:val="008A0FFB"/>
    <w:rsid w:val="008C149C"/>
    <w:rsid w:val="008E6452"/>
    <w:rsid w:val="009D76D0"/>
    <w:rsid w:val="00AD4176"/>
    <w:rsid w:val="00D22645"/>
    <w:rsid w:val="00F7661D"/>
    <w:rsid w:val="00FC7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0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273"/>
    <w:pPr>
      <w:ind w:left="720"/>
      <w:contextualSpacing/>
    </w:pPr>
  </w:style>
  <w:style w:type="table" w:styleId="TableGrid">
    <w:name w:val="Table Grid"/>
    <w:basedOn w:val="TableNormal"/>
    <w:rsid w:val="005215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3</cp:revision>
  <dcterms:created xsi:type="dcterms:W3CDTF">2010-12-28T20:31:00Z</dcterms:created>
  <dcterms:modified xsi:type="dcterms:W3CDTF">2010-12-28T20:34:00Z</dcterms:modified>
</cp:coreProperties>
</file>